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4C" w:rsidRDefault="00A75CCF" w:rsidP="00A75C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Reasonable Adjustments</w:t>
      </w:r>
    </w:p>
    <w:p w:rsidR="00A75CCF" w:rsidRDefault="00A75CCF" w:rsidP="00A75C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the Equality Act 2010 schools are required to make reasonable adjustments to support pupils with extra needs so that they are able to </w:t>
      </w:r>
      <w:r w:rsidR="006A135F">
        <w:rPr>
          <w:rFonts w:ascii="Arial" w:hAnsi="Arial" w:cs="Arial"/>
          <w:sz w:val="20"/>
          <w:szCs w:val="20"/>
        </w:rPr>
        <w:t>join in as many school activities as possible. The duty on the school is to avoid placing the child at a substantial disadvantage.</w:t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4535"/>
        <w:gridCol w:w="425"/>
        <w:gridCol w:w="4422"/>
      </w:tblGrid>
      <w:tr w:rsidR="006A135F" w:rsidTr="002B5175">
        <w:trPr>
          <w:trHeight w:val="340"/>
        </w:trPr>
        <w:tc>
          <w:tcPr>
            <w:tcW w:w="4535" w:type="dxa"/>
            <w:shd w:val="clear" w:color="auto" w:fill="D9D9D9" w:themeFill="background1" w:themeFillShade="D9"/>
          </w:tcPr>
          <w:p w:rsidR="006A135F" w:rsidRPr="006A135F" w:rsidRDefault="006A135F" w:rsidP="006A1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35F">
              <w:rPr>
                <w:rFonts w:ascii="Arial" w:hAnsi="Arial" w:cs="Arial"/>
                <w:b/>
                <w:sz w:val="20"/>
                <w:szCs w:val="20"/>
              </w:rPr>
              <w:t>PHYSICAL ACCOMMODATIONS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4422" w:type="dxa"/>
            <w:shd w:val="clear" w:color="auto" w:fill="D9D9D9" w:themeFill="background1" w:themeFillShade="D9"/>
          </w:tcPr>
          <w:p w:rsidR="006A135F" w:rsidRPr="006A135F" w:rsidRDefault="006A135F" w:rsidP="006A1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35F">
              <w:rPr>
                <w:rFonts w:ascii="Arial" w:hAnsi="Arial" w:cs="Arial"/>
                <w:b/>
                <w:sz w:val="20"/>
                <w:szCs w:val="20"/>
              </w:rPr>
              <w:t>PERSONAL ASSISTANCE</w:t>
            </w:r>
          </w:p>
        </w:tc>
      </w:tr>
      <w:tr w:rsidR="006A135F" w:rsidTr="00D10E96">
        <w:trPr>
          <w:trHeight w:val="340"/>
        </w:trPr>
        <w:tc>
          <w:tcPr>
            <w:tcW w:w="4535" w:type="dxa"/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20A6" w:rsidRDefault="000520A6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Alteration of steps and stairs (provision of ramps or lifts)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A6" w:rsidRDefault="000520A6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interpreters</w:t>
            </w:r>
          </w:p>
        </w:tc>
      </w:tr>
      <w:tr w:rsidR="006A135F" w:rsidTr="00D10E96">
        <w:trPr>
          <w:trHeight w:val="340"/>
        </w:trPr>
        <w:tc>
          <w:tcPr>
            <w:tcW w:w="4535" w:type="dxa"/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20A6" w:rsidRDefault="000520A6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Levelling or widening of passageways and paths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A6" w:rsidRDefault="000520A6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staff</w:t>
            </w:r>
          </w:p>
        </w:tc>
      </w:tr>
      <w:tr w:rsidR="006A135F" w:rsidTr="00D10E96">
        <w:trPr>
          <w:trHeight w:val="340"/>
        </w:trPr>
        <w:tc>
          <w:tcPr>
            <w:tcW w:w="4535" w:type="dxa"/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A6" w:rsidRDefault="000520A6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Widening of entrances and exits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A6" w:rsidRDefault="000520A6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Nursing care</w:t>
            </w:r>
          </w:p>
        </w:tc>
      </w:tr>
      <w:tr w:rsidR="006A135F" w:rsidTr="00D10E96">
        <w:trPr>
          <w:trHeight w:val="340"/>
        </w:trPr>
        <w:tc>
          <w:tcPr>
            <w:tcW w:w="4535" w:type="dxa"/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A6" w:rsidRDefault="000520A6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Adapting internal and external doors for ease of access – installing sliding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bifold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doors or electronic opening devices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A6" w:rsidRDefault="000520A6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 Sign Language interpreters</w:t>
            </w:r>
          </w:p>
        </w:tc>
      </w:tr>
      <w:tr w:rsidR="006A135F" w:rsidTr="00D10E96">
        <w:trPr>
          <w:trHeight w:val="340"/>
        </w:trPr>
        <w:tc>
          <w:tcPr>
            <w:tcW w:w="4535" w:type="dxa"/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A6" w:rsidRDefault="000520A6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toilets accessible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A6" w:rsidRDefault="000520A6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Readers</w:t>
            </w:r>
          </w:p>
        </w:tc>
      </w:tr>
      <w:tr w:rsidR="006A135F" w:rsidTr="00D10E96">
        <w:trPr>
          <w:trHeight w:val="340"/>
        </w:trPr>
        <w:tc>
          <w:tcPr>
            <w:tcW w:w="4535" w:type="dxa"/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A6" w:rsidRDefault="000520A6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Improving clarity of signs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A6" w:rsidRDefault="000520A6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and lifting</w:t>
            </w:r>
            <w:r w:rsidR="00ED339E">
              <w:rPr>
                <w:rFonts w:ascii="Arial" w:hAnsi="Arial" w:cs="Arial"/>
                <w:sz w:val="20"/>
                <w:szCs w:val="20"/>
              </w:rPr>
              <w:t xml:space="preserve"> personnel</w:t>
            </w:r>
          </w:p>
        </w:tc>
      </w:tr>
      <w:tr w:rsidR="006A135F" w:rsidTr="00D10E96">
        <w:trPr>
          <w:trHeight w:val="340"/>
        </w:trPr>
        <w:tc>
          <w:tcPr>
            <w:tcW w:w="4535" w:type="dxa"/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A6" w:rsidRDefault="000520A6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Altering lighting and ventilation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39E" w:rsidRDefault="00ED339E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assistants</w:t>
            </w:r>
          </w:p>
        </w:tc>
      </w:tr>
      <w:tr w:rsidR="006A135F" w:rsidTr="00D10E96">
        <w:trPr>
          <w:trHeight w:val="340"/>
        </w:trPr>
        <w:tc>
          <w:tcPr>
            <w:tcW w:w="4535" w:type="dxa"/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A6" w:rsidRDefault="000520A6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Reducing classroom clutter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6A135F" w:rsidRDefault="006A135F" w:rsidP="00A75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39E" w:rsidRDefault="00ED339E" w:rsidP="00A75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 to support school trips</w:t>
            </w:r>
          </w:p>
        </w:tc>
      </w:tr>
    </w:tbl>
    <w:tbl>
      <w:tblPr>
        <w:tblStyle w:val="TableGrid"/>
        <w:tblpPr w:leftFromText="180" w:rightFromText="180" w:vertAnchor="text" w:tblpY="224"/>
        <w:tblW w:w="0" w:type="auto"/>
        <w:tblLook w:val="04A0" w:firstRow="1" w:lastRow="0" w:firstColumn="1" w:lastColumn="0" w:noHBand="0" w:noVBand="1"/>
      </w:tblPr>
      <w:tblGrid>
        <w:gridCol w:w="4535"/>
      </w:tblGrid>
      <w:tr w:rsidR="00B7226B" w:rsidRPr="006A135F" w:rsidTr="002B5175">
        <w:trPr>
          <w:trHeight w:val="340"/>
        </w:trPr>
        <w:tc>
          <w:tcPr>
            <w:tcW w:w="4535" w:type="dxa"/>
            <w:shd w:val="clear" w:color="auto" w:fill="D9D9D9" w:themeFill="background1" w:themeFillShade="D9"/>
          </w:tcPr>
          <w:p w:rsidR="00B7226B" w:rsidRPr="006A135F" w:rsidRDefault="00B7226B" w:rsidP="00B72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AUXILIARY AIDS</w:t>
            </w:r>
          </w:p>
        </w:tc>
      </w:tr>
      <w:tr w:rsidR="00B7226B" w:rsidTr="00D10E96">
        <w:trPr>
          <w:trHeight w:val="340"/>
        </w:trPr>
        <w:tc>
          <w:tcPr>
            <w:tcW w:w="4535" w:type="dxa"/>
          </w:tcPr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Coloured overlays for pupils with dyslexia</w:t>
            </w:r>
          </w:p>
        </w:tc>
      </w:tr>
      <w:tr w:rsidR="00B7226B" w:rsidTr="00D10E96">
        <w:trPr>
          <w:trHeight w:val="340"/>
        </w:trPr>
        <w:tc>
          <w:tcPr>
            <w:tcW w:w="4535" w:type="dxa"/>
          </w:tcPr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Adapted PE equipment</w:t>
            </w:r>
          </w:p>
        </w:tc>
      </w:tr>
      <w:tr w:rsidR="00B7226B" w:rsidTr="00D10E96">
        <w:trPr>
          <w:trHeight w:val="340"/>
        </w:trPr>
        <w:tc>
          <w:tcPr>
            <w:tcW w:w="4535" w:type="dxa"/>
          </w:tcPr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Adapted keyboards</w:t>
            </w:r>
          </w:p>
        </w:tc>
      </w:tr>
      <w:tr w:rsidR="00B7226B" w:rsidTr="00D10E96">
        <w:trPr>
          <w:trHeight w:val="340"/>
        </w:trPr>
        <w:tc>
          <w:tcPr>
            <w:tcW w:w="4535" w:type="dxa"/>
          </w:tcPr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or manual note-taking services</w:t>
            </w:r>
          </w:p>
        </w:tc>
      </w:tr>
      <w:tr w:rsidR="00B7226B" w:rsidTr="00D10E96">
        <w:trPr>
          <w:trHeight w:val="340"/>
        </w:trPr>
        <w:tc>
          <w:tcPr>
            <w:tcW w:w="4535" w:type="dxa"/>
          </w:tcPr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Induction loop or infrared broadcast system</w:t>
            </w:r>
          </w:p>
        </w:tc>
      </w:tr>
      <w:tr w:rsidR="00B7226B" w:rsidTr="00D10E96">
        <w:trPr>
          <w:trHeight w:val="340"/>
        </w:trPr>
        <w:tc>
          <w:tcPr>
            <w:tcW w:w="4535" w:type="dxa"/>
          </w:tcPr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visual fire alarms</w:t>
            </w:r>
          </w:p>
        </w:tc>
      </w:tr>
      <w:tr w:rsidR="00B7226B" w:rsidTr="00D10E96">
        <w:trPr>
          <w:trHeight w:val="340"/>
        </w:trPr>
        <w:tc>
          <w:tcPr>
            <w:tcW w:w="4535" w:type="dxa"/>
          </w:tcPr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Privacy boards</w:t>
            </w:r>
          </w:p>
        </w:tc>
      </w:tr>
      <w:tr w:rsidR="00B7226B" w:rsidTr="00D10E96">
        <w:trPr>
          <w:trHeight w:val="340"/>
        </w:trPr>
        <w:tc>
          <w:tcPr>
            <w:tcW w:w="4535" w:type="dxa"/>
          </w:tcPr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 defenders</w:t>
            </w:r>
          </w:p>
        </w:tc>
      </w:tr>
      <w:tr w:rsidR="00B7226B" w:rsidTr="00D10E96">
        <w:trPr>
          <w:trHeight w:val="340"/>
        </w:trPr>
        <w:tc>
          <w:tcPr>
            <w:tcW w:w="4535" w:type="dxa"/>
          </w:tcPr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Boards</w:t>
            </w:r>
          </w:p>
        </w:tc>
      </w:tr>
      <w:tr w:rsidR="00B7226B" w:rsidTr="00D10E96">
        <w:trPr>
          <w:trHeight w:val="340"/>
        </w:trPr>
        <w:tc>
          <w:tcPr>
            <w:tcW w:w="4535" w:type="dxa"/>
          </w:tcPr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Weighted lap blankets</w:t>
            </w:r>
          </w:p>
        </w:tc>
      </w:tr>
      <w:tr w:rsidR="00B7226B" w:rsidTr="00D10E96">
        <w:trPr>
          <w:trHeight w:val="340"/>
        </w:trPr>
        <w:tc>
          <w:tcPr>
            <w:tcW w:w="4535" w:type="dxa"/>
          </w:tcPr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 seats</w:t>
            </w:r>
          </w:p>
        </w:tc>
      </w:tr>
      <w:tr w:rsidR="00B7226B" w:rsidTr="00D10E96">
        <w:trPr>
          <w:trHeight w:val="340"/>
        </w:trPr>
        <w:tc>
          <w:tcPr>
            <w:tcW w:w="4535" w:type="dxa"/>
          </w:tcPr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Quiet space tents</w:t>
            </w:r>
          </w:p>
        </w:tc>
      </w:tr>
      <w:tr w:rsidR="00B7226B" w:rsidTr="00D10E96">
        <w:trPr>
          <w:trHeight w:val="340"/>
        </w:trPr>
        <w:tc>
          <w:tcPr>
            <w:tcW w:w="4535" w:type="dxa"/>
          </w:tcPr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Ergonomic writing tools</w:t>
            </w:r>
          </w:p>
        </w:tc>
      </w:tr>
      <w:tr w:rsidR="00B7226B" w:rsidTr="00D10E96">
        <w:trPr>
          <w:trHeight w:val="340"/>
        </w:trPr>
        <w:tc>
          <w:tcPr>
            <w:tcW w:w="4535" w:type="dxa"/>
          </w:tcPr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26B" w:rsidRDefault="00B7226B" w:rsidP="00B72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software</w:t>
            </w:r>
          </w:p>
        </w:tc>
      </w:tr>
    </w:tbl>
    <w:tbl>
      <w:tblPr>
        <w:tblStyle w:val="TableGrid"/>
        <w:tblpPr w:leftFromText="180" w:rightFromText="180" w:vertAnchor="text" w:horzAnchor="page" w:tblpX="6276" w:tblpY="273"/>
        <w:tblW w:w="0" w:type="auto"/>
        <w:tblLook w:val="04A0" w:firstRow="1" w:lastRow="0" w:firstColumn="1" w:lastColumn="0" w:noHBand="0" w:noVBand="1"/>
      </w:tblPr>
      <w:tblGrid>
        <w:gridCol w:w="4535"/>
      </w:tblGrid>
      <w:tr w:rsidR="002B5175" w:rsidRPr="00D10E96" w:rsidTr="002B5175">
        <w:trPr>
          <w:trHeight w:val="340"/>
        </w:trPr>
        <w:tc>
          <w:tcPr>
            <w:tcW w:w="4535" w:type="dxa"/>
            <w:shd w:val="clear" w:color="auto" w:fill="D9D9D9" w:themeFill="background1" w:themeFillShade="D9"/>
          </w:tcPr>
          <w:p w:rsidR="00D10E96" w:rsidRPr="00D10E96" w:rsidRDefault="00D10E96" w:rsidP="00D10E96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96">
              <w:rPr>
                <w:rFonts w:ascii="Arial" w:hAnsi="Arial" w:cs="Arial"/>
                <w:b/>
                <w:sz w:val="20"/>
                <w:szCs w:val="20"/>
              </w:rPr>
              <w:t>EDUCATIONAL PRACTICES</w:t>
            </w:r>
          </w:p>
        </w:tc>
      </w:tr>
      <w:tr w:rsidR="00D10E96" w:rsidTr="00D10E96">
        <w:trPr>
          <w:trHeight w:val="340"/>
        </w:trPr>
        <w:tc>
          <w:tcPr>
            <w:tcW w:w="4535" w:type="dxa"/>
          </w:tcPr>
          <w:p w:rsidR="00D10E96" w:rsidRDefault="00D10E96" w:rsidP="00D10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E96" w:rsidRDefault="00D10E96" w:rsidP="00D1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Flexibility in timetabling</w:t>
            </w:r>
          </w:p>
        </w:tc>
      </w:tr>
      <w:tr w:rsidR="00D10E96" w:rsidTr="00D10E96">
        <w:trPr>
          <w:trHeight w:val="340"/>
        </w:trPr>
        <w:tc>
          <w:tcPr>
            <w:tcW w:w="4535" w:type="dxa"/>
          </w:tcPr>
          <w:p w:rsidR="00D10E96" w:rsidRDefault="00D10E96" w:rsidP="00D10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E96" w:rsidRDefault="00D10E96" w:rsidP="00D1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Allowing time to attend medical clinics or therapy sessions</w:t>
            </w:r>
          </w:p>
        </w:tc>
      </w:tr>
      <w:tr w:rsidR="00D10E96" w:rsidTr="00D10E96">
        <w:trPr>
          <w:trHeight w:val="340"/>
        </w:trPr>
        <w:tc>
          <w:tcPr>
            <w:tcW w:w="4535" w:type="dxa"/>
          </w:tcPr>
          <w:p w:rsidR="00D10E96" w:rsidRDefault="00D10E96" w:rsidP="00D10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E96" w:rsidRDefault="00D10E96" w:rsidP="00D1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Differentiating teaching materials</w:t>
            </w:r>
          </w:p>
        </w:tc>
      </w:tr>
      <w:tr w:rsidR="00D10E96" w:rsidTr="00D10E96">
        <w:trPr>
          <w:trHeight w:val="340"/>
        </w:trPr>
        <w:tc>
          <w:tcPr>
            <w:tcW w:w="4535" w:type="dxa"/>
          </w:tcPr>
          <w:p w:rsidR="00D10E96" w:rsidRDefault="00D10E96" w:rsidP="00D10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E96" w:rsidRDefault="00D10E96" w:rsidP="00D1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Changing font on printed hand-outs</w:t>
            </w:r>
          </w:p>
        </w:tc>
      </w:tr>
      <w:tr w:rsidR="00D10E96" w:rsidTr="00D10E96">
        <w:trPr>
          <w:trHeight w:val="340"/>
        </w:trPr>
        <w:tc>
          <w:tcPr>
            <w:tcW w:w="4535" w:type="dxa"/>
          </w:tcPr>
          <w:p w:rsidR="00D10E96" w:rsidRDefault="00D10E96" w:rsidP="00D10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E96" w:rsidRDefault="00D10E96" w:rsidP="00D1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Providing information in alternative formats – Braille or audio CDs</w:t>
            </w:r>
          </w:p>
        </w:tc>
      </w:tr>
      <w:tr w:rsidR="00D10E96" w:rsidTr="00D10E96">
        <w:trPr>
          <w:trHeight w:val="340"/>
        </w:trPr>
        <w:tc>
          <w:tcPr>
            <w:tcW w:w="4535" w:type="dxa"/>
          </w:tcPr>
          <w:p w:rsidR="00D10E96" w:rsidRDefault="00D10E96" w:rsidP="00D10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E96" w:rsidRDefault="00D10E96" w:rsidP="00D1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Modifying procedures for testing or assessment</w:t>
            </w:r>
          </w:p>
        </w:tc>
      </w:tr>
      <w:tr w:rsidR="00D10E96" w:rsidTr="00D10E96">
        <w:trPr>
          <w:trHeight w:val="340"/>
        </w:trPr>
        <w:tc>
          <w:tcPr>
            <w:tcW w:w="4535" w:type="dxa"/>
          </w:tcPr>
          <w:p w:rsidR="00D10E96" w:rsidRDefault="00D10E96" w:rsidP="00D10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E96" w:rsidRDefault="00D10E96" w:rsidP="00D1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Changing classroom seating plans to optimise attention</w:t>
            </w:r>
          </w:p>
        </w:tc>
      </w:tr>
    </w:tbl>
    <w:p w:rsidR="000520A6" w:rsidRDefault="000520A6" w:rsidP="00A75CCF">
      <w:pPr>
        <w:rPr>
          <w:rFonts w:ascii="Arial" w:hAnsi="Arial" w:cs="Arial"/>
          <w:sz w:val="20"/>
          <w:szCs w:val="20"/>
        </w:rPr>
      </w:pPr>
    </w:p>
    <w:p w:rsidR="00D10E96" w:rsidRDefault="00D10E96" w:rsidP="00A75CCF">
      <w:pPr>
        <w:rPr>
          <w:rFonts w:ascii="Arial" w:hAnsi="Arial" w:cs="Arial"/>
          <w:sz w:val="20"/>
          <w:szCs w:val="20"/>
        </w:rPr>
      </w:pPr>
    </w:p>
    <w:p w:rsidR="00D10E96" w:rsidRDefault="00D10E96" w:rsidP="00A75CCF">
      <w:pPr>
        <w:rPr>
          <w:rFonts w:ascii="Arial" w:hAnsi="Arial" w:cs="Arial"/>
          <w:sz w:val="20"/>
          <w:szCs w:val="20"/>
        </w:rPr>
      </w:pPr>
    </w:p>
    <w:p w:rsidR="00D10E96" w:rsidRDefault="00D10E96" w:rsidP="00A75CCF">
      <w:pPr>
        <w:rPr>
          <w:rFonts w:ascii="Arial" w:hAnsi="Arial" w:cs="Arial"/>
          <w:sz w:val="20"/>
          <w:szCs w:val="20"/>
        </w:rPr>
      </w:pPr>
    </w:p>
    <w:p w:rsidR="00D10E96" w:rsidRDefault="00D10E96" w:rsidP="00A75CCF">
      <w:pPr>
        <w:rPr>
          <w:rFonts w:ascii="Arial" w:hAnsi="Arial" w:cs="Arial"/>
          <w:sz w:val="20"/>
          <w:szCs w:val="20"/>
        </w:rPr>
      </w:pPr>
    </w:p>
    <w:p w:rsidR="00D10E96" w:rsidRDefault="00D10E96" w:rsidP="00A75CCF">
      <w:pPr>
        <w:rPr>
          <w:rFonts w:ascii="Arial" w:hAnsi="Arial" w:cs="Arial"/>
          <w:sz w:val="20"/>
          <w:szCs w:val="20"/>
        </w:rPr>
      </w:pPr>
    </w:p>
    <w:p w:rsidR="00D10E96" w:rsidRPr="00A75CCF" w:rsidRDefault="00D10E96" w:rsidP="00A75CCF">
      <w:pPr>
        <w:rPr>
          <w:rFonts w:ascii="Arial" w:hAnsi="Arial" w:cs="Arial"/>
          <w:sz w:val="20"/>
          <w:szCs w:val="20"/>
        </w:rPr>
      </w:pPr>
    </w:p>
    <w:sectPr w:rsidR="00D10E96" w:rsidRPr="00A75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7F" w:rsidRDefault="000C7D7F" w:rsidP="00E35769">
      <w:pPr>
        <w:spacing w:after="0" w:line="240" w:lineRule="auto"/>
      </w:pPr>
      <w:r>
        <w:separator/>
      </w:r>
    </w:p>
  </w:endnote>
  <w:endnote w:type="continuationSeparator" w:id="0">
    <w:p w:rsidR="000C7D7F" w:rsidRDefault="000C7D7F" w:rsidP="00E3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69" w:rsidRDefault="00E35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69" w:rsidRDefault="00E357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69" w:rsidRDefault="00E35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7F" w:rsidRDefault="000C7D7F" w:rsidP="00E35769">
      <w:pPr>
        <w:spacing w:after="0" w:line="240" w:lineRule="auto"/>
      </w:pPr>
      <w:r>
        <w:separator/>
      </w:r>
    </w:p>
  </w:footnote>
  <w:footnote w:type="continuationSeparator" w:id="0">
    <w:p w:rsidR="000C7D7F" w:rsidRDefault="000C7D7F" w:rsidP="00E3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69" w:rsidRDefault="00E35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69" w:rsidRDefault="00E35769">
    <w:pPr>
      <w:pStyle w:val="Header"/>
    </w:pPr>
    <w:bookmarkStart w:id="0" w:name="_GoBack"/>
    <w:r>
      <w:rPr>
        <w:rFonts w:ascii="Arial" w:hAnsi="Arial" w:cs="Arial"/>
        <w:b/>
        <w:i/>
        <w:noProof/>
        <w:lang w:eastAsia="en-GB"/>
      </w:rPr>
      <w:drawing>
        <wp:anchor distT="0" distB="0" distL="114300" distR="114300" simplePos="0" relativeHeight="251659264" behindDoc="0" locked="0" layoutInCell="1" allowOverlap="1" wp14:anchorId="7C00CDFB" wp14:editId="45EB0D3F">
          <wp:simplePos x="0" y="0"/>
          <wp:positionH relativeFrom="margin">
            <wp:posOffset>2541319</wp:posOffset>
          </wp:positionH>
          <wp:positionV relativeFrom="paragraph">
            <wp:posOffset>-297402</wp:posOffset>
          </wp:positionV>
          <wp:extent cx="629285" cy="7562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69" w:rsidRDefault="00E35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CF"/>
    <w:rsid w:val="00037F4C"/>
    <w:rsid w:val="000520A6"/>
    <w:rsid w:val="000C7D7F"/>
    <w:rsid w:val="002B5175"/>
    <w:rsid w:val="006A135F"/>
    <w:rsid w:val="00A75CCF"/>
    <w:rsid w:val="00B2275F"/>
    <w:rsid w:val="00B7226B"/>
    <w:rsid w:val="00D10E96"/>
    <w:rsid w:val="00E35769"/>
    <w:rsid w:val="00E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3D264-17E2-4AA8-945F-D50E5CE1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69"/>
  </w:style>
  <w:style w:type="paragraph" w:styleId="Footer">
    <w:name w:val="footer"/>
    <w:basedOn w:val="Normal"/>
    <w:link w:val="FooterChar"/>
    <w:uiPriority w:val="99"/>
    <w:unhideWhenUsed/>
    <w:rsid w:val="00E3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Douglas</dc:creator>
  <cp:lastModifiedBy>Teacher</cp:lastModifiedBy>
  <cp:revision>2</cp:revision>
  <dcterms:created xsi:type="dcterms:W3CDTF">2017-09-20T21:29:00Z</dcterms:created>
  <dcterms:modified xsi:type="dcterms:W3CDTF">2017-09-20T21:29:00Z</dcterms:modified>
</cp:coreProperties>
</file>