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4"/>
        <w:tblpPr w:leftFromText="180" w:rightFromText="180" w:vertAnchor="text" w:horzAnchor="page" w:tblpX="8655" w:tblpY="-507"/>
        <w:tblW w:w="0" w:type="auto"/>
        <w:tblLook w:val="04A0" w:firstRow="1" w:lastRow="0" w:firstColumn="1" w:lastColumn="0" w:noHBand="0" w:noVBand="1"/>
      </w:tblPr>
      <w:tblGrid>
        <w:gridCol w:w="1260"/>
        <w:gridCol w:w="1174"/>
        <w:gridCol w:w="1176"/>
        <w:gridCol w:w="1083"/>
        <w:gridCol w:w="1084"/>
        <w:gridCol w:w="1126"/>
        <w:gridCol w:w="1129"/>
      </w:tblGrid>
      <w:tr w:rsidR="009805CA" w:rsidTr="009805CA">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260" w:type="dxa"/>
          </w:tcPr>
          <w:p w:rsidR="009805CA" w:rsidRDefault="009805CA" w:rsidP="009805CA">
            <w:pPr>
              <w:jc w:val="both"/>
            </w:pPr>
            <w:bookmarkStart w:id="0" w:name="_GoBack"/>
            <w:bookmarkEnd w:id="0"/>
          </w:p>
        </w:tc>
        <w:tc>
          <w:tcPr>
            <w:tcW w:w="2350" w:type="dxa"/>
            <w:gridSpan w:val="2"/>
          </w:tcPr>
          <w:p w:rsidR="009805CA" w:rsidRPr="00C05894" w:rsidRDefault="009805CA" w:rsidP="009805CA">
            <w:pPr>
              <w:jc w:val="center"/>
              <w:cnfStyle w:val="100000000000" w:firstRow="1" w:lastRow="0" w:firstColumn="0" w:lastColumn="0" w:oddVBand="0" w:evenVBand="0" w:oddHBand="0" w:evenHBand="0" w:firstRowFirstColumn="0" w:firstRowLastColumn="0" w:lastRowFirstColumn="0" w:lastRowLastColumn="0"/>
              <w:rPr>
                <w:sz w:val="40"/>
              </w:rPr>
            </w:pPr>
            <w:r w:rsidRPr="00C05894">
              <w:rPr>
                <w:sz w:val="40"/>
              </w:rPr>
              <w:t>Autumn</w:t>
            </w:r>
          </w:p>
        </w:tc>
        <w:tc>
          <w:tcPr>
            <w:tcW w:w="2167" w:type="dxa"/>
            <w:gridSpan w:val="2"/>
          </w:tcPr>
          <w:p w:rsidR="009805CA" w:rsidRPr="00C05894" w:rsidRDefault="009805CA" w:rsidP="009805CA">
            <w:pPr>
              <w:jc w:val="center"/>
              <w:cnfStyle w:val="100000000000" w:firstRow="1" w:lastRow="0" w:firstColumn="0" w:lastColumn="0" w:oddVBand="0" w:evenVBand="0" w:oddHBand="0" w:evenHBand="0" w:firstRowFirstColumn="0" w:firstRowLastColumn="0" w:lastRowFirstColumn="0" w:lastRowLastColumn="0"/>
              <w:rPr>
                <w:sz w:val="40"/>
              </w:rPr>
            </w:pPr>
            <w:r w:rsidRPr="00C05894">
              <w:rPr>
                <w:sz w:val="40"/>
              </w:rPr>
              <w:t>Spring</w:t>
            </w:r>
          </w:p>
        </w:tc>
        <w:tc>
          <w:tcPr>
            <w:tcW w:w="2255" w:type="dxa"/>
            <w:gridSpan w:val="2"/>
          </w:tcPr>
          <w:p w:rsidR="009805CA" w:rsidRPr="00C05894" w:rsidRDefault="009805CA" w:rsidP="009805CA">
            <w:pPr>
              <w:jc w:val="center"/>
              <w:cnfStyle w:val="100000000000" w:firstRow="1" w:lastRow="0" w:firstColumn="0" w:lastColumn="0" w:oddVBand="0" w:evenVBand="0" w:oddHBand="0" w:evenHBand="0" w:firstRowFirstColumn="0" w:firstRowLastColumn="0" w:lastRowFirstColumn="0" w:lastRowLastColumn="0"/>
              <w:rPr>
                <w:sz w:val="40"/>
              </w:rPr>
            </w:pPr>
            <w:r w:rsidRPr="00C05894">
              <w:rPr>
                <w:sz w:val="40"/>
              </w:rPr>
              <w:t>Summer</w:t>
            </w:r>
          </w:p>
        </w:tc>
      </w:tr>
      <w:tr w:rsidR="009805CA" w:rsidTr="009805CA">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260" w:type="dxa"/>
          </w:tcPr>
          <w:p w:rsidR="009805CA" w:rsidRPr="00C05894" w:rsidRDefault="009805CA" w:rsidP="009805CA">
            <w:pPr>
              <w:jc w:val="center"/>
              <w:rPr>
                <w:sz w:val="16"/>
                <w:szCs w:val="10"/>
              </w:rPr>
            </w:pPr>
          </w:p>
          <w:p w:rsidR="009805CA" w:rsidRPr="00C05894" w:rsidRDefault="009805CA" w:rsidP="009805CA">
            <w:pPr>
              <w:jc w:val="center"/>
              <w:rPr>
                <w:sz w:val="28"/>
              </w:rPr>
            </w:pPr>
            <w:r w:rsidRPr="00C05894">
              <w:rPr>
                <w:sz w:val="28"/>
              </w:rPr>
              <w:t>Year 1</w:t>
            </w:r>
          </w:p>
        </w:tc>
        <w:tc>
          <w:tcPr>
            <w:tcW w:w="1174"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Writing to Entertain</w:t>
            </w: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p>
        </w:tc>
        <w:tc>
          <w:tcPr>
            <w:tcW w:w="1176"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Pr>
                <w:sz w:val="18"/>
              </w:rPr>
              <w:t>Writing to Inform</w:t>
            </w: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p>
        </w:tc>
        <w:tc>
          <w:tcPr>
            <w:tcW w:w="1083"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Writing to Entertain</w:t>
            </w: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p>
        </w:tc>
        <w:tc>
          <w:tcPr>
            <w:tcW w:w="1084"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0242AE"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 xml:space="preserve">Writing to </w:t>
            </w:r>
            <w:r>
              <w:rPr>
                <w:sz w:val="18"/>
              </w:rPr>
              <w:t>Inform</w:t>
            </w:r>
          </w:p>
        </w:tc>
        <w:tc>
          <w:tcPr>
            <w:tcW w:w="1126"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Writing to Entertain</w:t>
            </w: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p>
        </w:tc>
        <w:tc>
          <w:tcPr>
            <w:tcW w:w="1128"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Default="009805CA" w:rsidP="009805CA">
            <w:pPr>
              <w:jc w:val="center"/>
              <w:cnfStyle w:val="000000100000" w:firstRow="0" w:lastRow="0" w:firstColumn="0" w:lastColumn="0" w:oddVBand="0" w:evenVBand="0" w:oddHBand="1" w:evenHBand="0" w:firstRowFirstColumn="0" w:firstRowLastColumn="0" w:lastRowFirstColumn="0" w:lastRowLastColumn="0"/>
            </w:pPr>
            <w:r w:rsidRPr="00C05894">
              <w:rPr>
                <w:sz w:val="18"/>
              </w:rPr>
              <w:t xml:space="preserve">Writing to </w:t>
            </w:r>
            <w:r>
              <w:rPr>
                <w:sz w:val="18"/>
              </w:rPr>
              <w:t>Inform</w:t>
            </w:r>
          </w:p>
        </w:tc>
      </w:tr>
      <w:tr w:rsidR="009805CA" w:rsidTr="009805CA">
        <w:trPr>
          <w:trHeight w:val="566"/>
        </w:trPr>
        <w:tc>
          <w:tcPr>
            <w:cnfStyle w:val="001000000000" w:firstRow="0" w:lastRow="0" w:firstColumn="1" w:lastColumn="0" w:oddVBand="0" w:evenVBand="0" w:oddHBand="0" w:evenHBand="0" w:firstRowFirstColumn="0" w:firstRowLastColumn="0" w:lastRowFirstColumn="0" w:lastRowLastColumn="0"/>
            <w:tcW w:w="1260" w:type="dxa"/>
          </w:tcPr>
          <w:p w:rsidR="009805CA" w:rsidRPr="00C05894" w:rsidRDefault="009805CA" w:rsidP="009805CA">
            <w:pPr>
              <w:jc w:val="center"/>
              <w:rPr>
                <w:sz w:val="18"/>
                <w:szCs w:val="10"/>
              </w:rPr>
            </w:pPr>
          </w:p>
          <w:p w:rsidR="009805CA" w:rsidRPr="00C05894" w:rsidRDefault="009805CA" w:rsidP="009805CA">
            <w:pPr>
              <w:jc w:val="center"/>
              <w:rPr>
                <w:sz w:val="28"/>
              </w:rPr>
            </w:pPr>
            <w:r>
              <w:rPr>
                <w:sz w:val="28"/>
              </w:rPr>
              <w:t>Year 2</w:t>
            </w:r>
          </w:p>
        </w:tc>
        <w:tc>
          <w:tcPr>
            <w:tcW w:w="1174"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Writing to Entertain</w:t>
            </w:r>
          </w:p>
        </w:tc>
        <w:tc>
          <w:tcPr>
            <w:tcW w:w="1176"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 xml:space="preserve">Writing to </w:t>
            </w:r>
            <w:r>
              <w:rPr>
                <w:sz w:val="18"/>
              </w:rPr>
              <w:t>Inform</w:t>
            </w:r>
          </w:p>
        </w:tc>
        <w:tc>
          <w:tcPr>
            <w:tcW w:w="1083"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Writing to Entertain</w:t>
            </w:r>
          </w:p>
        </w:tc>
        <w:tc>
          <w:tcPr>
            <w:tcW w:w="1084"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0242AE"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 xml:space="preserve">Writing to </w:t>
            </w:r>
            <w:r>
              <w:rPr>
                <w:sz w:val="18"/>
              </w:rPr>
              <w:t>Inform</w:t>
            </w:r>
          </w:p>
        </w:tc>
        <w:tc>
          <w:tcPr>
            <w:tcW w:w="1126"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szCs w:val="10"/>
              </w:rPr>
            </w:pPr>
            <w:r w:rsidRPr="00C05894">
              <w:rPr>
                <w:sz w:val="18"/>
              </w:rPr>
              <w:t>Writing to Entertain</w:t>
            </w:r>
          </w:p>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szCs w:val="10"/>
              </w:rPr>
            </w:pPr>
          </w:p>
        </w:tc>
        <w:tc>
          <w:tcPr>
            <w:tcW w:w="1128"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Default="009805CA" w:rsidP="009805CA">
            <w:pPr>
              <w:jc w:val="center"/>
              <w:cnfStyle w:val="000000000000" w:firstRow="0" w:lastRow="0" w:firstColumn="0" w:lastColumn="0" w:oddVBand="0" w:evenVBand="0" w:oddHBand="0" w:evenHBand="0" w:firstRowFirstColumn="0" w:firstRowLastColumn="0" w:lastRowFirstColumn="0" w:lastRowLastColumn="0"/>
            </w:pPr>
            <w:r w:rsidRPr="00C05894">
              <w:rPr>
                <w:sz w:val="18"/>
              </w:rPr>
              <w:t xml:space="preserve">Writing to </w:t>
            </w:r>
            <w:r>
              <w:rPr>
                <w:sz w:val="18"/>
              </w:rPr>
              <w:t>Inform</w:t>
            </w:r>
          </w:p>
        </w:tc>
      </w:tr>
      <w:tr w:rsidR="009805CA" w:rsidTr="009805C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260" w:type="dxa"/>
          </w:tcPr>
          <w:p w:rsidR="009805CA" w:rsidRDefault="009805CA" w:rsidP="009805CA">
            <w:pPr>
              <w:jc w:val="center"/>
              <w:rPr>
                <w:sz w:val="18"/>
                <w:szCs w:val="18"/>
              </w:rPr>
            </w:pPr>
          </w:p>
          <w:p w:rsidR="009805CA" w:rsidRPr="00C05894" w:rsidRDefault="009805CA" w:rsidP="009805CA">
            <w:pPr>
              <w:jc w:val="center"/>
              <w:rPr>
                <w:sz w:val="18"/>
                <w:szCs w:val="10"/>
              </w:rPr>
            </w:pPr>
            <w:r w:rsidRPr="00C05894">
              <w:rPr>
                <w:sz w:val="28"/>
              </w:rPr>
              <w:t>Year 3</w:t>
            </w:r>
          </w:p>
        </w:tc>
        <w:tc>
          <w:tcPr>
            <w:tcW w:w="1174"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0242AE"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Writing to Entertain</w:t>
            </w:r>
          </w:p>
        </w:tc>
        <w:tc>
          <w:tcPr>
            <w:tcW w:w="1176"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Pr>
                <w:sz w:val="18"/>
              </w:rPr>
              <w:t>Writing to Inform</w:t>
            </w: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tc>
        <w:tc>
          <w:tcPr>
            <w:tcW w:w="1083"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Writing to Entertain</w:t>
            </w: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tc>
        <w:tc>
          <w:tcPr>
            <w:tcW w:w="1084"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0242AE"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 xml:space="preserve">Writing to </w:t>
            </w:r>
            <w:r>
              <w:rPr>
                <w:sz w:val="18"/>
              </w:rPr>
              <w:t>Persuade</w:t>
            </w:r>
          </w:p>
        </w:tc>
        <w:tc>
          <w:tcPr>
            <w:tcW w:w="1126"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r w:rsidRPr="00C05894">
              <w:rPr>
                <w:sz w:val="18"/>
              </w:rPr>
              <w:t xml:space="preserve">Writing to </w:t>
            </w:r>
            <w:r>
              <w:rPr>
                <w:sz w:val="18"/>
              </w:rPr>
              <w:t>Entertain</w:t>
            </w:r>
          </w:p>
        </w:tc>
        <w:tc>
          <w:tcPr>
            <w:tcW w:w="1128" w:type="dxa"/>
          </w:tcPr>
          <w:p w:rsidR="009805CA" w:rsidRDefault="009805CA" w:rsidP="009805CA">
            <w:pPr>
              <w:jc w:val="center"/>
              <w:cnfStyle w:val="000000100000" w:firstRow="0" w:lastRow="0" w:firstColumn="0" w:lastColumn="0" w:oddVBand="0" w:evenVBand="0" w:oddHBand="1" w:evenHBand="0" w:firstRowFirstColumn="0" w:firstRowLastColumn="0" w:lastRowFirstColumn="0" w:lastRowLastColumn="0"/>
            </w:pPr>
            <w:r w:rsidRPr="00C05894">
              <w:rPr>
                <w:sz w:val="18"/>
              </w:rPr>
              <w:t xml:space="preserve">Writing to </w:t>
            </w:r>
            <w:r>
              <w:rPr>
                <w:sz w:val="18"/>
              </w:rPr>
              <w:t>Inform or Persuade</w:t>
            </w:r>
          </w:p>
        </w:tc>
      </w:tr>
      <w:tr w:rsidR="009805CA" w:rsidTr="009805CA">
        <w:trPr>
          <w:trHeight w:val="523"/>
        </w:trPr>
        <w:tc>
          <w:tcPr>
            <w:cnfStyle w:val="001000000000" w:firstRow="0" w:lastRow="0" w:firstColumn="1" w:lastColumn="0" w:oddVBand="0" w:evenVBand="0" w:oddHBand="0" w:evenHBand="0" w:firstRowFirstColumn="0" w:firstRowLastColumn="0" w:lastRowFirstColumn="0" w:lastRowLastColumn="0"/>
            <w:tcW w:w="1260" w:type="dxa"/>
          </w:tcPr>
          <w:p w:rsidR="009805CA" w:rsidRPr="00C05894" w:rsidRDefault="009805CA" w:rsidP="009805CA">
            <w:pPr>
              <w:jc w:val="center"/>
              <w:rPr>
                <w:sz w:val="16"/>
                <w:szCs w:val="10"/>
              </w:rPr>
            </w:pPr>
          </w:p>
          <w:p w:rsidR="009805CA" w:rsidRPr="00C05894" w:rsidRDefault="009805CA" w:rsidP="009805CA">
            <w:pPr>
              <w:jc w:val="center"/>
              <w:rPr>
                <w:sz w:val="28"/>
              </w:rPr>
            </w:pPr>
            <w:r>
              <w:rPr>
                <w:sz w:val="28"/>
              </w:rPr>
              <w:t xml:space="preserve">Year </w:t>
            </w:r>
            <w:r w:rsidRPr="00C05894">
              <w:rPr>
                <w:sz w:val="28"/>
              </w:rPr>
              <w:t>4</w:t>
            </w:r>
          </w:p>
        </w:tc>
        <w:tc>
          <w:tcPr>
            <w:tcW w:w="1174"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Writing to Entertain</w:t>
            </w:r>
          </w:p>
        </w:tc>
        <w:tc>
          <w:tcPr>
            <w:tcW w:w="1176"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 xml:space="preserve">Writing to </w:t>
            </w:r>
            <w:r>
              <w:rPr>
                <w:sz w:val="18"/>
              </w:rPr>
              <w:t>Inform</w:t>
            </w:r>
          </w:p>
        </w:tc>
        <w:tc>
          <w:tcPr>
            <w:tcW w:w="1083"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Writing to Entertain</w:t>
            </w:r>
          </w:p>
        </w:tc>
        <w:tc>
          <w:tcPr>
            <w:tcW w:w="1084"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Default="009805CA" w:rsidP="009805CA">
            <w:pPr>
              <w:jc w:val="center"/>
              <w:cnfStyle w:val="000000000000" w:firstRow="0" w:lastRow="0" w:firstColumn="0" w:lastColumn="0" w:oddVBand="0" w:evenVBand="0" w:oddHBand="0" w:evenHBand="0" w:firstRowFirstColumn="0" w:firstRowLastColumn="0" w:lastRowFirstColumn="0" w:lastRowLastColumn="0"/>
            </w:pPr>
            <w:r w:rsidRPr="00C05894">
              <w:rPr>
                <w:sz w:val="18"/>
              </w:rPr>
              <w:t xml:space="preserve">Writing to </w:t>
            </w:r>
            <w:r>
              <w:rPr>
                <w:sz w:val="18"/>
              </w:rPr>
              <w:t>Persuade</w:t>
            </w:r>
          </w:p>
        </w:tc>
        <w:tc>
          <w:tcPr>
            <w:tcW w:w="1126"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szCs w:val="10"/>
              </w:rPr>
            </w:pPr>
            <w:r w:rsidRPr="00C05894">
              <w:rPr>
                <w:sz w:val="18"/>
              </w:rPr>
              <w:t>Writing to Entertain</w:t>
            </w:r>
          </w:p>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szCs w:val="10"/>
              </w:rPr>
            </w:pPr>
          </w:p>
        </w:tc>
        <w:tc>
          <w:tcPr>
            <w:tcW w:w="1128"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Default="009805CA" w:rsidP="009805CA">
            <w:pPr>
              <w:jc w:val="center"/>
              <w:cnfStyle w:val="000000000000" w:firstRow="0" w:lastRow="0" w:firstColumn="0" w:lastColumn="0" w:oddVBand="0" w:evenVBand="0" w:oddHBand="0" w:evenHBand="0" w:firstRowFirstColumn="0" w:firstRowLastColumn="0" w:lastRowFirstColumn="0" w:lastRowLastColumn="0"/>
            </w:pPr>
            <w:r w:rsidRPr="00C05894">
              <w:rPr>
                <w:sz w:val="18"/>
              </w:rPr>
              <w:t xml:space="preserve">Writing to </w:t>
            </w:r>
            <w:r>
              <w:rPr>
                <w:sz w:val="18"/>
              </w:rPr>
              <w:t>Discuss</w:t>
            </w:r>
          </w:p>
        </w:tc>
      </w:tr>
      <w:tr w:rsidR="009805CA" w:rsidTr="009805CA">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260" w:type="dxa"/>
          </w:tcPr>
          <w:p w:rsidR="009805CA" w:rsidRPr="00C05894" w:rsidRDefault="009805CA" w:rsidP="009805CA">
            <w:pPr>
              <w:jc w:val="center"/>
              <w:rPr>
                <w:sz w:val="16"/>
                <w:szCs w:val="10"/>
              </w:rPr>
            </w:pPr>
          </w:p>
          <w:p w:rsidR="009805CA" w:rsidRPr="00C05894" w:rsidRDefault="009805CA" w:rsidP="009805CA">
            <w:pPr>
              <w:jc w:val="center"/>
              <w:rPr>
                <w:sz w:val="28"/>
              </w:rPr>
            </w:pPr>
            <w:r w:rsidRPr="00C05894">
              <w:rPr>
                <w:sz w:val="28"/>
              </w:rPr>
              <w:t>Year 5</w:t>
            </w:r>
          </w:p>
        </w:tc>
        <w:tc>
          <w:tcPr>
            <w:tcW w:w="1174"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Writing to Entertain</w:t>
            </w:r>
          </w:p>
        </w:tc>
        <w:tc>
          <w:tcPr>
            <w:tcW w:w="1176"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 xml:space="preserve">Writing to </w:t>
            </w:r>
            <w:r>
              <w:rPr>
                <w:sz w:val="18"/>
              </w:rPr>
              <w:t>Inform</w:t>
            </w:r>
          </w:p>
        </w:tc>
        <w:tc>
          <w:tcPr>
            <w:tcW w:w="1083"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8"/>
              </w:rPr>
            </w:pPr>
            <w:r w:rsidRPr="00C05894">
              <w:rPr>
                <w:sz w:val="18"/>
              </w:rPr>
              <w:t>Writing to Entertain</w:t>
            </w:r>
          </w:p>
        </w:tc>
        <w:tc>
          <w:tcPr>
            <w:tcW w:w="1084"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Default="009805CA" w:rsidP="009805CA">
            <w:pPr>
              <w:jc w:val="center"/>
              <w:cnfStyle w:val="000000100000" w:firstRow="0" w:lastRow="0" w:firstColumn="0" w:lastColumn="0" w:oddVBand="0" w:evenVBand="0" w:oddHBand="1" w:evenHBand="0" w:firstRowFirstColumn="0" w:firstRowLastColumn="0" w:lastRowFirstColumn="0" w:lastRowLastColumn="0"/>
            </w:pPr>
            <w:r w:rsidRPr="00C05894">
              <w:rPr>
                <w:sz w:val="18"/>
              </w:rPr>
              <w:t xml:space="preserve">Writing to </w:t>
            </w:r>
            <w:r>
              <w:rPr>
                <w:sz w:val="18"/>
              </w:rPr>
              <w:t>Persuade</w:t>
            </w:r>
          </w:p>
        </w:tc>
        <w:tc>
          <w:tcPr>
            <w:tcW w:w="1126"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szCs w:val="10"/>
              </w:rPr>
            </w:pPr>
            <w:r w:rsidRPr="00C05894">
              <w:rPr>
                <w:sz w:val="18"/>
              </w:rPr>
              <w:t>Writing to Entertain</w:t>
            </w:r>
          </w:p>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szCs w:val="10"/>
              </w:rPr>
            </w:pPr>
          </w:p>
        </w:tc>
        <w:tc>
          <w:tcPr>
            <w:tcW w:w="1128" w:type="dxa"/>
          </w:tcPr>
          <w:p w:rsidR="009805CA" w:rsidRPr="00C05894" w:rsidRDefault="009805CA" w:rsidP="009805CA">
            <w:pPr>
              <w:jc w:val="center"/>
              <w:cnfStyle w:val="000000100000" w:firstRow="0" w:lastRow="0" w:firstColumn="0" w:lastColumn="0" w:oddVBand="0" w:evenVBand="0" w:oddHBand="1" w:evenHBand="0" w:firstRowFirstColumn="0" w:firstRowLastColumn="0" w:lastRowFirstColumn="0" w:lastRowLastColumn="0"/>
              <w:rPr>
                <w:sz w:val="10"/>
              </w:rPr>
            </w:pPr>
          </w:p>
          <w:p w:rsidR="009805CA" w:rsidRDefault="009805CA" w:rsidP="009805CA">
            <w:pPr>
              <w:jc w:val="center"/>
              <w:cnfStyle w:val="000000100000" w:firstRow="0" w:lastRow="0" w:firstColumn="0" w:lastColumn="0" w:oddVBand="0" w:evenVBand="0" w:oddHBand="1" w:evenHBand="0" w:firstRowFirstColumn="0" w:firstRowLastColumn="0" w:lastRowFirstColumn="0" w:lastRowLastColumn="0"/>
            </w:pPr>
            <w:r w:rsidRPr="00C05894">
              <w:rPr>
                <w:sz w:val="18"/>
              </w:rPr>
              <w:t xml:space="preserve">Writing to </w:t>
            </w:r>
            <w:r>
              <w:rPr>
                <w:sz w:val="18"/>
              </w:rPr>
              <w:t>Discuss</w:t>
            </w:r>
          </w:p>
        </w:tc>
      </w:tr>
      <w:tr w:rsidR="009805CA" w:rsidTr="009805CA">
        <w:trPr>
          <w:trHeight w:val="731"/>
        </w:trPr>
        <w:tc>
          <w:tcPr>
            <w:cnfStyle w:val="001000000000" w:firstRow="0" w:lastRow="0" w:firstColumn="1" w:lastColumn="0" w:oddVBand="0" w:evenVBand="0" w:oddHBand="0" w:evenHBand="0" w:firstRowFirstColumn="0" w:firstRowLastColumn="0" w:lastRowFirstColumn="0" w:lastRowLastColumn="0"/>
            <w:tcW w:w="1260" w:type="dxa"/>
          </w:tcPr>
          <w:p w:rsidR="009805CA" w:rsidRPr="00C05894" w:rsidRDefault="009805CA" w:rsidP="009805CA">
            <w:pPr>
              <w:jc w:val="center"/>
              <w:rPr>
                <w:sz w:val="18"/>
                <w:szCs w:val="10"/>
              </w:rPr>
            </w:pPr>
          </w:p>
          <w:p w:rsidR="009805CA" w:rsidRPr="00C05894" w:rsidRDefault="009805CA" w:rsidP="009805CA">
            <w:pPr>
              <w:jc w:val="center"/>
              <w:rPr>
                <w:sz w:val="28"/>
              </w:rPr>
            </w:pPr>
            <w:r w:rsidRPr="00C05894">
              <w:rPr>
                <w:sz w:val="28"/>
              </w:rPr>
              <w:t>Year 6</w:t>
            </w:r>
          </w:p>
        </w:tc>
        <w:tc>
          <w:tcPr>
            <w:tcW w:w="1174"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Writing to Entertain</w:t>
            </w:r>
          </w:p>
        </w:tc>
        <w:tc>
          <w:tcPr>
            <w:tcW w:w="1176"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 xml:space="preserve">Writing to </w:t>
            </w:r>
            <w:r>
              <w:rPr>
                <w:sz w:val="18"/>
              </w:rPr>
              <w:t>Inform</w:t>
            </w:r>
          </w:p>
        </w:tc>
        <w:tc>
          <w:tcPr>
            <w:tcW w:w="1083"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Writing to Entertain</w:t>
            </w:r>
          </w:p>
        </w:tc>
        <w:tc>
          <w:tcPr>
            <w:tcW w:w="1084"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Default="009805CA" w:rsidP="009805CA">
            <w:pPr>
              <w:jc w:val="center"/>
              <w:cnfStyle w:val="000000000000" w:firstRow="0" w:lastRow="0" w:firstColumn="0" w:lastColumn="0" w:oddVBand="0" w:evenVBand="0" w:oddHBand="0" w:evenHBand="0" w:firstRowFirstColumn="0" w:firstRowLastColumn="0" w:lastRowFirstColumn="0" w:lastRowLastColumn="0"/>
            </w:pPr>
            <w:r w:rsidRPr="00C05894">
              <w:rPr>
                <w:sz w:val="18"/>
              </w:rPr>
              <w:t xml:space="preserve">Writing to </w:t>
            </w:r>
            <w:r>
              <w:rPr>
                <w:sz w:val="18"/>
              </w:rPr>
              <w:t>Persuade</w:t>
            </w:r>
          </w:p>
        </w:tc>
        <w:tc>
          <w:tcPr>
            <w:tcW w:w="1126"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8"/>
              </w:rPr>
            </w:pPr>
            <w:r w:rsidRPr="00C05894">
              <w:rPr>
                <w:sz w:val="18"/>
              </w:rPr>
              <w:t>Writing to Entertain</w:t>
            </w:r>
          </w:p>
        </w:tc>
        <w:tc>
          <w:tcPr>
            <w:tcW w:w="1128" w:type="dxa"/>
          </w:tcPr>
          <w:p w:rsidR="009805CA" w:rsidRPr="00C05894"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rPr>
            </w:pPr>
          </w:p>
          <w:p w:rsidR="009805CA" w:rsidRDefault="009805CA" w:rsidP="009805CA">
            <w:pPr>
              <w:jc w:val="center"/>
              <w:cnfStyle w:val="000000000000" w:firstRow="0" w:lastRow="0" w:firstColumn="0" w:lastColumn="0" w:oddVBand="0" w:evenVBand="0" w:oddHBand="0" w:evenHBand="0" w:firstRowFirstColumn="0" w:firstRowLastColumn="0" w:lastRowFirstColumn="0" w:lastRowLastColumn="0"/>
            </w:pPr>
            <w:r w:rsidRPr="00C05894">
              <w:rPr>
                <w:sz w:val="18"/>
              </w:rPr>
              <w:t xml:space="preserve">Writing to </w:t>
            </w:r>
            <w:r>
              <w:rPr>
                <w:sz w:val="18"/>
              </w:rPr>
              <w:t>Discuss</w:t>
            </w:r>
          </w:p>
        </w:tc>
      </w:tr>
    </w:tbl>
    <w:p w:rsidR="00CE6442" w:rsidRDefault="00C87C62" w:rsidP="008F55E6">
      <w:pPr>
        <w:jc w:val="both"/>
      </w:pPr>
      <w:r>
        <w:rPr>
          <w:noProof/>
          <w:lang w:eastAsia="en-GB"/>
        </w:rPr>
        <mc:AlternateContent>
          <mc:Choice Requires="wps">
            <w:drawing>
              <wp:anchor distT="0" distB="0" distL="114300" distR="114300" simplePos="0" relativeHeight="251659264" behindDoc="1" locked="0" layoutInCell="1" allowOverlap="1">
                <wp:simplePos x="0" y="0"/>
                <wp:positionH relativeFrom="column">
                  <wp:posOffset>-388620</wp:posOffset>
                </wp:positionH>
                <wp:positionV relativeFrom="paragraph">
                  <wp:posOffset>-290830</wp:posOffset>
                </wp:positionV>
                <wp:extent cx="5364480" cy="568325"/>
                <wp:effectExtent l="0" t="0" r="26670" b="22225"/>
                <wp:wrapNone/>
                <wp:docPr id="1" name="Rounded Rectangle 1"/>
                <wp:cNvGraphicFramePr/>
                <a:graphic xmlns:a="http://schemas.openxmlformats.org/drawingml/2006/main">
                  <a:graphicData uri="http://schemas.microsoft.com/office/word/2010/wordprocessingShape">
                    <wps:wsp>
                      <wps:cNvSpPr/>
                      <wps:spPr>
                        <a:xfrm>
                          <a:off x="0" y="0"/>
                          <a:ext cx="5364480" cy="568325"/>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55E6" w:rsidRPr="00CF66AE" w:rsidRDefault="00C05894" w:rsidP="008F55E6">
                            <w:pPr>
                              <w:rPr>
                                <w:b/>
                                <w:sz w:val="56"/>
                              </w:rPr>
                            </w:pPr>
                            <w:r>
                              <w:rPr>
                                <w:b/>
                                <w:sz w:val="56"/>
                              </w:rPr>
                              <w:t>English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30.6pt;margin-top:-22.9pt;width:422.4pt;height: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" fillcolor="#ffd966 [1943]" strokecolor="#ffd966 [1943]" strokeweight="1pt">
                <v:stroke joinstyle="miter"/>
                <v:textbox>
                  <w:txbxContent>
                    <w:p w:rsidR="008F55E6" w:rsidRPr="00CF66AE" w:rsidRDefault="00C05894" w:rsidP="008F55E6">
                      <w:pPr>
                        <w:rPr>
                          <w:b/>
                          <w:sz w:val="56"/>
                        </w:rPr>
                      </w:pPr>
                      <w:r>
                        <w:rPr>
                          <w:b/>
                          <w:sz w:val="56"/>
                        </w:rPr>
                        <w:t>English</w:t>
                      </w:r>
                    </w:p>
                  </w:txbxContent>
                </v:textbox>
              </v:roundrect>
            </w:pict>
          </mc:Fallback>
        </mc:AlternateContent>
      </w:r>
    </w:p>
    <w:p w:rsidR="00CE6442" w:rsidRDefault="00304520" w:rsidP="008F55E6">
      <w:pPr>
        <w:jc w:val="both"/>
      </w:pPr>
      <w:r>
        <w:rPr>
          <w:noProof/>
          <w:lang w:eastAsia="en-GB"/>
        </w:rPr>
        <mc:AlternateContent>
          <mc:Choice Requires="wps">
            <w:drawing>
              <wp:anchor distT="45720" distB="45720" distL="114300" distR="114300" simplePos="0" relativeHeight="251664384" behindDoc="0" locked="0" layoutInCell="1" allowOverlap="1" wp14:anchorId="3E73E2B1" wp14:editId="7ECC6D06">
                <wp:simplePos x="0" y="0"/>
                <wp:positionH relativeFrom="column">
                  <wp:posOffset>-218303</wp:posOffset>
                </wp:positionH>
                <wp:positionV relativeFrom="paragraph">
                  <wp:posOffset>179688</wp:posOffset>
                </wp:positionV>
                <wp:extent cx="5321300" cy="2504303"/>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2504303"/>
                        </a:xfrm>
                        <a:prstGeom prst="rect">
                          <a:avLst/>
                        </a:prstGeom>
                        <a:noFill/>
                        <a:ln w="9525">
                          <a:noFill/>
                          <a:miter lim="800000"/>
                          <a:headEnd/>
                          <a:tailEnd/>
                        </a:ln>
                      </wps:spPr>
                      <wps:txbx>
                        <w:txbxContent>
                          <w:p w:rsidR="00541EEF" w:rsidRDefault="00B768F0" w:rsidP="00541EEF">
                            <w:pPr>
                              <w:spacing w:after="0" w:line="240" w:lineRule="auto"/>
                              <w:rPr>
                                <w:sz w:val="20"/>
                                <w:szCs w:val="28"/>
                              </w:rPr>
                            </w:pPr>
                            <w:r w:rsidRPr="00B768F0">
                              <w:rPr>
                                <w:sz w:val="20"/>
                                <w:szCs w:val="28"/>
                              </w:rPr>
                              <w:t xml:space="preserve">Through our English curriculum, our intent </w:t>
                            </w:r>
                            <w:r w:rsidR="001E3B15">
                              <w:rPr>
                                <w:sz w:val="20"/>
                                <w:szCs w:val="28"/>
                              </w:rPr>
                              <w:t xml:space="preserve">is to encourage children to become enthusiastic and engaged with English, develop a love of reading and to </w:t>
                            </w:r>
                            <w:r w:rsidRPr="00B768F0">
                              <w:rPr>
                                <w:sz w:val="20"/>
                                <w:szCs w:val="28"/>
                              </w:rPr>
                              <w:t xml:space="preserve">teach the children the importance of </w:t>
                            </w:r>
                            <w:r w:rsidR="00BD5C4E">
                              <w:rPr>
                                <w:sz w:val="20"/>
                                <w:szCs w:val="28"/>
                              </w:rPr>
                              <w:t xml:space="preserve">speaking, </w:t>
                            </w:r>
                            <w:r>
                              <w:rPr>
                                <w:sz w:val="20"/>
                                <w:szCs w:val="28"/>
                              </w:rPr>
                              <w:t>listening, reading and writing</w:t>
                            </w:r>
                            <w:r w:rsidRPr="00B768F0">
                              <w:rPr>
                                <w:sz w:val="20"/>
                                <w:szCs w:val="28"/>
                              </w:rPr>
                              <w:t xml:space="preserve"> skills in the real world. By giving children the cont</w:t>
                            </w:r>
                            <w:r>
                              <w:rPr>
                                <w:sz w:val="20"/>
                                <w:szCs w:val="28"/>
                              </w:rPr>
                              <w:t>e</w:t>
                            </w:r>
                            <w:r w:rsidRPr="00B768F0">
                              <w:rPr>
                                <w:sz w:val="20"/>
                                <w:szCs w:val="28"/>
                              </w:rPr>
                              <w:t>xt to learning, the</w:t>
                            </w:r>
                            <w:r>
                              <w:rPr>
                                <w:sz w:val="20"/>
                                <w:szCs w:val="28"/>
                              </w:rPr>
                              <w:t>y</w:t>
                            </w:r>
                            <w:r w:rsidRPr="00B768F0">
                              <w:rPr>
                                <w:sz w:val="20"/>
                                <w:szCs w:val="28"/>
                              </w:rPr>
                              <w:t xml:space="preserve"> will understand the </w:t>
                            </w:r>
                            <w:r>
                              <w:rPr>
                                <w:sz w:val="20"/>
                                <w:szCs w:val="28"/>
                              </w:rPr>
                              <w:t>v</w:t>
                            </w:r>
                            <w:r w:rsidRPr="00B768F0">
                              <w:rPr>
                                <w:sz w:val="20"/>
                                <w:szCs w:val="28"/>
                              </w:rPr>
                              <w:t xml:space="preserve">alue of </w:t>
                            </w:r>
                            <w:r w:rsidR="003A30B8">
                              <w:rPr>
                                <w:sz w:val="20"/>
                                <w:szCs w:val="28"/>
                              </w:rPr>
                              <w:t xml:space="preserve">English to them now and in their futures. </w:t>
                            </w:r>
                          </w:p>
                          <w:p w:rsidR="00BD5C4E" w:rsidRDefault="00BD5C4E" w:rsidP="00541EEF">
                            <w:pPr>
                              <w:spacing w:after="0" w:line="240" w:lineRule="auto"/>
                              <w:rPr>
                                <w:sz w:val="20"/>
                                <w:szCs w:val="28"/>
                              </w:rPr>
                            </w:pPr>
                          </w:p>
                          <w:p w:rsidR="001E3B15" w:rsidRDefault="001E3B15" w:rsidP="00541EEF">
                            <w:pPr>
                              <w:spacing w:after="0" w:line="240" w:lineRule="auto"/>
                              <w:rPr>
                                <w:sz w:val="20"/>
                                <w:szCs w:val="28"/>
                              </w:rPr>
                            </w:pPr>
                            <w:r>
                              <w:rPr>
                                <w:sz w:val="20"/>
                                <w:szCs w:val="28"/>
                              </w:rPr>
                              <w:t>We will provide our children with rich and varied learning opportunities to develop a positive attitude toward communication and for children to be able to express their emotions and their ideas</w:t>
                            </w:r>
                            <w:r w:rsidR="00BD5C4E">
                              <w:rPr>
                                <w:sz w:val="20"/>
                                <w:szCs w:val="28"/>
                              </w:rPr>
                              <w:t xml:space="preserve"> confidently and articulately.</w:t>
                            </w:r>
                            <w:r>
                              <w:rPr>
                                <w:sz w:val="20"/>
                                <w:szCs w:val="28"/>
                              </w:rPr>
                              <w:t xml:space="preserve"> </w:t>
                            </w:r>
                            <w:r w:rsidR="00766955">
                              <w:rPr>
                                <w:sz w:val="20"/>
                                <w:szCs w:val="28"/>
                              </w:rPr>
                              <w:t>We will endeavour to make English interesting and exciting, engaging the children with the joy and wonder of books</w:t>
                            </w:r>
                            <w:r w:rsidR="00BD5C4E">
                              <w:rPr>
                                <w:sz w:val="20"/>
                                <w:szCs w:val="28"/>
                              </w:rPr>
                              <w:t>, providing a real purpose for writing</w:t>
                            </w:r>
                            <w:r w:rsidR="00766955">
                              <w:rPr>
                                <w:sz w:val="20"/>
                                <w:szCs w:val="28"/>
                              </w:rPr>
                              <w:t xml:space="preserve"> and pi</w:t>
                            </w:r>
                            <w:r w:rsidR="00BD5C4E">
                              <w:rPr>
                                <w:sz w:val="20"/>
                                <w:szCs w:val="28"/>
                              </w:rPr>
                              <w:t>quing their imagination and creativity.</w:t>
                            </w:r>
                          </w:p>
                          <w:p w:rsidR="00BD5C4E" w:rsidRDefault="00BD5C4E" w:rsidP="00541EEF">
                            <w:pPr>
                              <w:spacing w:after="0" w:line="240" w:lineRule="auto"/>
                              <w:rPr>
                                <w:sz w:val="20"/>
                                <w:szCs w:val="28"/>
                              </w:rPr>
                            </w:pPr>
                          </w:p>
                          <w:p w:rsidR="00BD5C4E" w:rsidRDefault="00BD5C4E" w:rsidP="00541EEF">
                            <w:pPr>
                              <w:spacing w:after="0" w:line="240" w:lineRule="auto"/>
                              <w:rPr>
                                <w:sz w:val="20"/>
                                <w:szCs w:val="28"/>
                              </w:rPr>
                            </w:pPr>
                            <w:r>
                              <w:rPr>
                                <w:sz w:val="20"/>
                                <w:szCs w:val="28"/>
                              </w:rPr>
                              <w:t>We want all of our children to be capable readers, writers, spellers and speakers, who can transfer their English skills to other curriculum areas and who are prepared for the next phases in their education.</w:t>
                            </w:r>
                          </w:p>
                          <w:p w:rsidR="003A30B8" w:rsidRDefault="003A30B8" w:rsidP="00541EEF">
                            <w:pPr>
                              <w:spacing w:after="0" w:line="240" w:lineRule="auto"/>
                              <w:rPr>
                                <w:sz w:val="20"/>
                                <w:szCs w:val="28"/>
                              </w:rPr>
                            </w:pPr>
                          </w:p>
                          <w:p w:rsidR="003A30B8" w:rsidRPr="00B768F0" w:rsidRDefault="003A30B8" w:rsidP="00541EEF">
                            <w:pPr>
                              <w:spacing w:after="0" w:line="240" w:lineRule="auto"/>
                              <w:rPr>
                                <w:sz w:val="20"/>
                                <w:szCs w:val="28"/>
                              </w:rPr>
                            </w:pPr>
                          </w:p>
                          <w:p w:rsidR="00304520" w:rsidRPr="00C05894" w:rsidRDefault="00304520" w:rsidP="00CF66AE">
                            <w:pPr>
                              <w:spacing w:after="0" w:line="240" w:lineRule="auto"/>
                              <w:rPr>
                                <w:i/>
                                <w:color w:val="FF0000"/>
                                <w:sz w:val="20"/>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3E2B1" id="_x0000_t202" coordsize="21600,21600" o:spt="202" path="m,l,21600r21600,l21600,xe">
                <v:stroke joinstyle="miter"/>
                <v:path gradientshapeok="t" o:connecttype="rect"/>
              </v:shapetype>
              <v:shape id="Text Box 2" o:spid="_x0000_s1027" type="#_x0000_t202" style="position:absolute;left:0;text-align:left;margin-left:-17.2pt;margin-top:14.15pt;width:419pt;height:197.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" filled="f" stroked="f">
                <v:textbox>
                  <w:txbxContent>
                    <w:p w:rsidR="00541EEF" w:rsidRDefault="00B768F0" w:rsidP="00541EEF">
                      <w:pPr>
                        <w:spacing w:after="0" w:line="240" w:lineRule="auto"/>
                        <w:rPr>
                          <w:sz w:val="20"/>
                          <w:szCs w:val="28"/>
                        </w:rPr>
                      </w:pPr>
                      <w:r w:rsidRPr="00B768F0">
                        <w:rPr>
                          <w:sz w:val="20"/>
                          <w:szCs w:val="28"/>
                        </w:rPr>
                        <w:t xml:space="preserve">Through our English curriculum, our intent </w:t>
                      </w:r>
                      <w:r w:rsidR="001E3B15">
                        <w:rPr>
                          <w:sz w:val="20"/>
                          <w:szCs w:val="28"/>
                        </w:rPr>
                        <w:t xml:space="preserve">is to encourage children to become enthusiastic and engaged with English, develop a love of reading and to </w:t>
                      </w:r>
                      <w:r w:rsidRPr="00B768F0">
                        <w:rPr>
                          <w:sz w:val="20"/>
                          <w:szCs w:val="28"/>
                        </w:rPr>
                        <w:t xml:space="preserve">teach the children the importance of </w:t>
                      </w:r>
                      <w:r w:rsidR="00BD5C4E">
                        <w:rPr>
                          <w:sz w:val="20"/>
                          <w:szCs w:val="28"/>
                        </w:rPr>
                        <w:t xml:space="preserve">speaking, </w:t>
                      </w:r>
                      <w:r>
                        <w:rPr>
                          <w:sz w:val="20"/>
                          <w:szCs w:val="28"/>
                        </w:rPr>
                        <w:t>listening, reading and writing</w:t>
                      </w:r>
                      <w:r w:rsidRPr="00B768F0">
                        <w:rPr>
                          <w:sz w:val="20"/>
                          <w:szCs w:val="28"/>
                        </w:rPr>
                        <w:t xml:space="preserve"> skills in the real world. By giving children the cont</w:t>
                      </w:r>
                      <w:r>
                        <w:rPr>
                          <w:sz w:val="20"/>
                          <w:szCs w:val="28"/>
                        </w:rPr>
                        <w:t>e</w:t>
                      </w:r>
                      <w:r w:rsidRPr="00B768F0">
                        <w:rPr>
                          <w:sz w:val="20"/>
                          <w:szCs w:val="28"/>
                        </w:rPr>
                        <w:t>xt to learning, the</w:t>
                      </w:r>
                      <w:r>
                        <w:rPr>
                          <w:sz w:val="20"/>
                          <w:szCs w:val="28"/>
                        </w:rPr>
                        <w:t>y</w:t>
                      </w:r>
                      <w:r w:rsidRPr="00B768F0">
                        <w:rPr>
                          <w:sz w:val="20"/>
                          <w:szCs w:val="28"/>
                        </w:rPr>
                        <w:t xml:space="preserve"> will understand the </w:t>
                      </w:r>
                      <w:r>
                        <w:rPr>
                          <w:sz w:val="20"/>
                          <w:szCs w:val="28"/>
                        </w:rPr>
                        <w:t>v</w:t>
                      </w:r>
                      <w:r w:rsidRPr="00B768F0">
                        <w:rPr>
                          <w:sz w:val="20"/>
                          <w:szCs w:val="28"/>
                        </w:rPr>
                        <w:t xml:space="preserve">alue of </w:t>
                      </w:r>
                      <w:r w:rsidR="003A30B8">
                        <w:rPr>
                          <w:sz w:val="20"/>
                          <w:szCs w:val="28"/>
                        </w:rPr>
                        <w:t xml:space="preserve">English to them now and in their futures. </w:t>
                      </w:r>
                    </w:p>
                    <w:p w:rsidR="00BD5C4E" w:rsidRDefault="00BD5C4E" w:rsidP="00541EEF">
                      <w:pPr>
                        <w:spacing w:after="0" w:line="240" w:lineRule="auto"/>
                        <w:rPr>
                          <w:sz w:val="20"/>
                          <w:szCs w:val="28"/>
                        </w:rPr>
                      </w:pPr>
                    </w:p>
                    <w:p w:rsidR="001E3B15" w:rsidRDefault="001E3B15" w:rsidP="00541EEF">
                      <w:pPr>
                        <w:spacing w:after="0" w:line="240" w:lineRule="auto"/>
                        <w:rPr>
                          <w:sz w:val="20"/>
                          <w:szCs w:val="28"/>
                        </w:rPr>
                      </w:pPr>
                      <w:r>
                        <w:rPr>
                          <w:sz w:val="20"/>
                          <w:szCs w:val="28"/>
                        </w:rPr>
                        <w:t>We will provide our children with rich and varied learning opportunities to develop a positive attitude toward communication and for children to be able to express their emotions and their ideas</w:t>
                      </w:r>
                      <w:r w:rsidR="00BD5C4E">
                        <w:rPr>
                          <w:sz w:val="20"/>
                          <w:szCs w:val="28"/>
                        </w:rPr>
                        <w:t xml:space="preserve"> confidently and articulately.</w:t>
                      </w:r>
                      <w:r>
                        <w:rPr>
                          <w:sz w:val="20"/>
                          <w:szCs w:val="28"/>
                        </w:rPr>
                        <w:t xml:space="preserve"> </w:t>
                      </w:r>
                      <w:r w:rsidR="00766955">
                        <w:rPr>
                          <w:sz w:val="20"/>
                          <w:szCs w:val="28"/>
                        </w:rPr>
                        <w:t>We will endeavour to make English interesting and exciting, engaging the children with the joy and wonder of books</w:t>
                      </w:r>
                      <w:r w:rsidR="00BD5C4E">
                        <w:rPr>
                          <w:sz w:val="20"/>
                          <w:szCs w:val="28"/>
                        </w:rPr>
                        <w:t>, providing a real purpose for writing</w:t>
                      </w:r>
                      <w:r w:rsidR="00766955">
                        <w:rPr>
                          <w:sz w:val="20"/>
                          <w:szCs w:val="28"/>
                        </w:rPr>
                        <w:t xml:space="preserve"> and pi</w:t>
                      </w:r>
                      <w:r w:rsidR="00BD5C4E">
                        <w:rPr>
                          <w:sz w:val="20"/>
                          <w:szCs w:val="28"/>
                        </w:rPr>
                        <w:t>quing their imagination and creativity.</w:t>
                      </w:r>
                    </w:p>
                    <w:p w:rsidR="00BD5C4E" w:rsidRDefault="00BD5C4E" w:rsidP="00541EEF">
                      <w:pPr>
                        <w:spacing w:after="0" w:line="240" w:lineRule="auto"/>
                        <w:rPr>
                          <w:sz w:val="20"/>
                          <w:szCs w:val="28"/>
                        </w:rPr>
                      </w:pPr>
                    </w:p>
                    <w:p w:rsidR="00BD5C4E" w:rsidRDefault="00BD5C4E" w:rsidP="00541EEF">
                      <w:pPr>
                        <w:spacing w:after="0" w:line="240" w:lineRule="auto"/>
                        <w:rPr>
                          <w:sz w:val="20"/>
                          <w:szCs w:val="28"/>
                        </w:rPr>
                      </w:pPr>
                      <w:r>
                        <w:rPr>
                          <w:sz w:val="20"/>
                          <w:szCs w:val="28"/>
                        </w:rPr>
                        <w:t>We want all of our children to be capable readers, writers, spellers and speakers, who can transfer their English skills to other curriculum areas and who are prepared for the next phases in their education.</w:t>
                      </w:r>
                    </w:p>
                    <w:p w:rsidR="003A30B8" w:rsidRDefault="003A30B8" w:rsidP="00541EEF">
                      <w:pPr>
                        <w:spacing w:after="0" w:line="240" w:lineRule="auto"/>
                        <w:rPr>
                          <w:sz w:val="20"/>
                          <w:szCs w:val="28"/>
                        </w:rPr>
                      </w:pPr>
                    </w:p>
                    <w:p w:rsidR="003A30B8" w:rsidRPr="00B768F0" w:rsidRDefault="003A30B8" w:rsidP="00541EEF">
                      <w:pPr>
                        <w:spacing w:after="0" w:line="240" w:lineRule="auto"/>
                        <w:rPr>
                          <w:sz w:val="20"/>
                          <w:szCs w:val="28"/>
                        </w:rPr>
                      </w:pPr>
                    </w:p>
                    <w:p w:rsidR="00304520" w:rsidRPr="00C05894" w:rsidRDefault="00304520" w:rsidP="00CF66AE">
                      <w:pPr>
                        <w:spacing w:after="0" w:line="240" w:lineRule="auto"/>
                        <w:rPr>
                          <w:i/>
                          <w:color w:val="FF0000"/>
                          <w:sz w:val="20"/>
                          <w:szCs w:val="28"/>
                        </w:rPr>
                      </w:pPr>
                    </w:p>
                  </w:txbxContent>
                </v:textbox>
              </v:shape>
            </w:pict>
          </mc:Fallback>
        </mc:AlternateContent>
      </w:r>
    </w:p>
    <w:p w:rsidR="00CE6442" w:rsidRDefault="00CE6442" w:rsidP="008F55E6">
      <w:pPr>
        <w:jc w:val="both"/>
      </w:pPr>
    </w:p>
    <w:p w:rsidR="00CE6442" w:rsidRDefault="00CE6442" w:rsidP="008F55E6">
      <w:pPr>
        <w:jc w:val="both"/>
      </w:pPr>
    </w:p>
    <w:p w:rsidR="00CE6442" w:rsidRDefault="00CE6442" w:rsidP="008F55E6">
      <w:pPr>
        <w:jc w:val="both"/>
      </w:pPr>
    </w:p>
    <w:p w:rsidR="00CE6442" w:rsidRDefault="00CE6442" w:rsidP="008F55E6">
      <w:pPr>
        <w:jc w:val="both"/>
      </w:pPr>
    </w:p>
    <w:p w:rsidR="00CE6442" w:rsidRDefault="00CE6442" w:rsidP="008F55E6">
      <w:pPr>
        <w:jc w:val="both"/>
      </w:pPr>
    </w:p>
    <w:p w:rsidR="00F91FE1" w:rsidRDefault="00582BF2" w:rsidP="008F55E6">
      <w:pPr>
        <w:jc w:val="both"/>
      </w:pPr>
    </w:p>
    <w:tbl>
      <w:tblPr>
        <w:tblStyle w:val="GridTable4-Accent4"/>
        <w:tblpPr w:leftFromText="180" w:rightFromText="180" w:vertAnchor="text" w:horzAnchor="margin" w:tblpXSpec="center" w:tblpY="823"/>
        <w:tblW w:w="16474" w:type="dxa"/>
        <w:tblLook w:val="04A0" w:firstRow="1" w:lastRow="0" w:firstColumn="1" w:lastColumn="0" w:noHBand="0" w:noVBand="1"/>
      </w:tblPr>
      <w:tblGrid>
        <w:gridCol w:w="1289"/>
        <w:gridCol w:w="3136"/>
        <w:gridCol w:w="3138"/>
        <w:gridCol w:w="2891"/>
        <w:gridCol w:w="3009"/>
        <w:gridCol w:w="3011"/>
      </w:tblGrid>
      <w:tr w:rsidR="009805CA" w:rsidTr="00541EE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289" w:type="dxa"/>
          </w:tcPr>
          <w:p w:rsidR="009805CA" w:rsidRDefault="009805CA" w:rsidP="009805CA">
            <w:pPr>
              <w:jc w:val="both"/>
            </w:pPr>
          </w:p>
        </w:tc>
        <w:tc>
          <w:tcPr>
            <w:tcW w:w="3136" w:type="dxa"/>
          </w:tcPr>
          <w:p w:rsidR="009805CA" w:rsidRPr="00D15C23" w:rsidRDefault="009805CA" w:rsidP="009805CA">
            <w:pPr>
              <w:jc w:val="center"/>
              <w:cnfStyle w:val="100000000000" w:firstRow="1" w:lastRow="0" w:firstColumn="0" w:lastColumn="0" w:oddVBand="0" w:evenVBand="0" w:oddHBand="0" w:evenHBand="0" w:firstRowFirstColumn="0" w:firstRowLastColumn="0" w:lastRowFirstColumn="0" w:lastRowLastColumn="0"/>
              <w:rPr>
                <w:bCs w:val="0"/>
                <w:sz w:val="32"/>
              </w:rPr>
            </w:pPr>
            <w:r w:rsidRPr="00D15C23">
              <w:rPr>
                <w:bCs w:val="0"/>
                <w:sz w:val="32"/>
              </w:rPr>
              <w:t>Year 1</w:t>
            </w:r>
          </w:p>
        </w:tc>
        <w:tc>
          <w:tcPr>
            <w:tcW w:w="3138" w:type="dxa"/>
          </w:tcPr>
          <w:p w:rsidR="009805CA" w:rsidRPr="00D15C23" w:rsidRDefault="009805CA" w:rsidP="009805CA">
            <w:pPr>
              <w:jc w:val="center"/>
              <w:cnfStyle w:val="100000000000" w:firstRow="1" w:lastRow="0" w:firstColumn="0" w:lastColumn="0" w:oddVBand="0" w:evenVBand="0" w:oddHBand="0" w:evenHBand="0" w:firstRowFirstColumn="0" w:firstRowLastColumn="0" w:lastRowFirstColumn="0" w:lastRowLastColumn="0"/>
              <w:rPr>
                <w:sz w:val="32"/>
              </w:rPr>
            </w:pPr>
            <w:r w:rsidRPr="00D15C23">
              <w:rPr>
                <w:sz w:val="32"/>
              </w:rPr>
              <w:t>Year 2/3</w:t>
            </w:r>
          </w:p>
        </w:tc>
        <w:tc>
          <w:tcPr>
            <w:tcW w:w="2891" w:type="dxa"/>
          </w:tcPr>
          <w:p w:rsidR="009805CA" w:rsidRPr="00D15C23" w:rsidRDefault="009805CA" w:rsidP="009805CA">
            <w:pPr>
              <w:jc w:val="center"/>
              <w:cnfStyle w:val="100000000000" w:firstRow="1" w:lastRow="0" w:firstColumn="0" w:lastColumn="0" w:oddVBand="0" w:evenVBand="0" w:oddHBand="0" w:evenHBand="0" w:firstRowFirstColumn="0" w:firstRowLastColumn="0" w:lastRowFirstColumn="0" w:lastRowLastColumn="0"/>
              <w:rPr>
                <w:sz w:val="32"/>
              </w:rPr>
            </w:pPr>
            <w:r w:rsidRPr="00D15C23">
              <w:rPr>
                <w:sz w:val="32"/>
              </w:rPr>
              <w:t>Year 3/4</w:t>
            </w:r>
          </w:p>
        </w:tc>
        <w:tc>
          <w:tcPr>
            <w:tcW w:w="3009" w:type="dxa"/>
          </w:tcPr>
          <w:p w:rsidR="009805CA" w:rsidRPr="00D15C23" w:rsidRDefault="009805CA" w:rsidP="009805CA">
            <w:pPr>
              <w:jc w:val="center"/>
              <w:cnfStyle w:val="100000000000" w:firstRow="1" w:lastRow="0" w:firstColumn="0" w:lastColumn="0" w:oddVBand="0" w:evenVBand="0" w:oddHBand="0" w:evenHBand="0" w:firstRowFirstColumn="0" w:firstRowLastColumn="0" w:lastRowFirstColumn="0" w:lastRowLastColumn="0"/>
              <w:rPr>
                <w:bCs w:val="0"/>
                <w:sz w:val="32"/>
              </w:rPr>
            </w:pPr>
            <w:r w:rsidRPr="00D15C23">
              <w:rPr>
                <w:bCs w:val="0"/>
                <w:sz w:val="32"/>
              </w:rPr>
              <w:t>Year 5</w:t>
            </w:r>
          </w:p>
        </w:tc>
        <w:tc>
          <w:tcPr>
            <w:tcW w:w="3011" w:type="dxa"/>
          </w:tcPr>
          <w:p w:rsidR="009805CA" w:rsidRPr="00D15C23" w:rsidRDefault="009805CA" w:rsidP="009805CA">
            <w:pPr>
              <w:jc w:val="center"/>
              <w:cnfStyle w:val="100000000000" w:firstRow="1" w:lastRow="0" w:firstColumn="0" w:lastColumn="0" w:oddVBand="0" w:evenVBand="0" w:oddHBand="0" w:evenHBand="0" w:firstRowFirstColumn="0" w:firstRowLastColumn="0" w:lastRowFirstColumn="0" w:lastRowLastColumn="0"/>
              <w:rPr>
                <w:sz w:val="32"/>
              </w:rPr>
            </w:pPr>
            <w:r w:rsidRPr="00D15C23">
              <w:rPr>
                <w:sz w:val="32"/>
              </w:rPr>
              <w:t>Year 6</w:t>
            </w:r>
          </w:p>
        </w:tc>
      </w:tr>
      <w:tr w:rsidR="009805CA" w:rsidTr="00541EEF">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289" w:type="dxa"/>
          </w:tcPr>
          <w:p w:rsidR="009805CA" w:rsidRPr="00D15C23" w:rsidRDefault="009805CA" w:rsidP="009805CA">
            <w:pPr>
              <w:jc w:val="center"/>
              <w:rPr>
                <w:sz w:val="28"/>
                <w:szCs w:val="28"/>
              </w:rPr>
            </w:pPr>
            <w:r w:rsidRPr="00D15C23">
              <w:rPr>
                <w:sz w:val="28"/>
                <w:szCs w:val="28"/>
              </w:rPr>
              <w:t>Autumn</w:t>
            </w:r>
          </w:p>
        </w:tc>
        <w:tc>
          <w:tcPr>
            <w:tcW w:w="3136" w:type="dxa"/>
          </w:tcPr>
          <w:p w:rsidR="00C66933" w:rsidRPr="009805CA" w:rsidRDefault="00C66933" w:rsidP="00C66933">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Little Red Riding Hood</w:t>
            </w:r>
          </w:p>
          <w:p w:rsidR="00C66933" w:rsidRPr="009805CA" w:rsidRDefault="00C66933" w:rsidP="00C66933">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Jack and the Beanstalk</w:t>
            </w:r>
          </w:p>
        </w:tc>
        <w:tc>
          <w:tcPr>
            <w:tcW w:w="3138" w:type="dxa"/>
          </w:tcPr>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Little Red</w:t>
            </w:r>
          </w:p>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The Tunnel</w:t>
            </w:r>
          </w:p>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Voices in the Park</w:t>
            </w:r>
          </w:p>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Hansel and Gretel</w:t>
            </w:r>
          </w:p>
        </w:tc>
        <w:tc>
          <w:tcPr>
            <w:tcW w:w="2891" w:type="dxa"/>
          </w:tcPr>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Varjak Paw (F.S.Said)</w:t>
            </w:r>
          </w:p>
        </w:tc>
        <w:tc>
          <w:tcPr>
            <w:tcW w:w="3009" w:type="dxa"/>
          </w:tcPr>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Stitch Head (Guy Bass)</w:t>
            </w:r>
          </w:p>
        </w:tc>
        <w:tc>
          <w:tcPr>
            <w:tcW w:w="3011" w:type="dxa"/>
          </w:tcPr>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Letters from the Lighthouse (Emma Carroll)</w:t>
            </w:r>
          </w:p>
        </w:tc>
      </w:tr>
      <w:tr w:rsidR="009805CA" w:rsidTr="00541EEF">
        <w:trPr>
          <w:trHeight w:val="853"/>
        </w:trPr>
        <w:tc>
          <w:tcPr>
            <w:cnfStyle w:val="001000000000" w:firstRow="0" w:lastRow="0" w:firstColumn="1" w:lastColumn="0" w:oddVBand="0" w:evenVBand="0" w:oddHBand="0" w:evenHBand="0" w:firstRowFirstColumn="0" w:firstRowLastColumn="0" w:lastRowFirstColumn="0" w:lastRowLastColumn="0"/>
            <w:tcW w:w="1289" w:type="dxa"/>
          </w:tcPr>
          <w:p w:rsidR="009805CA" w:rsidRPr="00D15C23" w:rsidRDefault="009805CA" w:rsidP="009805CA">
            <w:pPr>
              <w:jc w:val="center"/>
              <w:rPr>
                <w:sz w:val="28"/>
                <w:szCs w:val="28"/>
              </w:rPr>
            </w:pPr>
            <w:r w:rsidRPr="00D15C23">
              <w:rPr>
                <w:sz w:val="28"/>
                <w:szCs w:val="28"/>
              </w:rPr>
              <w:t>Spring</w:t>
            </w:r>
          </w:p>
        </w:tc>
        <w:tc>
          <w:tcPr>
            <w:tcW w:w="3136" w:type="dxa"/>
          </w:tcPr>
          <w:p w:rsidR="00C66933" w:rsidRPr="009805CA" w:rsidRDefault="00C66933" w:rsidP="00C66933">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 xml:space="preserve">The Rainbow Fish (Marcus </w:t>
            </w:r>
            <w:proofErr w:type="spellStart"/>
            <w:r w:rsidRPr="009805CA">
              <w:rPr>
                <w:sz w:val="17"/>
                <w:szCs w:val="17"/>
              </w:rPr>
              <w:t>Pfister</w:t>
            </w:r>
            <w:proofErr w:type="spellEnd"/>
            <w:r w:rsidRPr="009805CA">
              <w:rPr>
                <w:sz w:val="17"/>
                <w:szCs w:val="17"/>
              </w:rPr>
              <w:t>)</w:t>
            </w:r>
          </w:p>
          <w:p w:rsidR="00C66933" w:rsidRDefault="00C66933" w:rsidP="00C66933">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 xml:space="preserve"> </w:t>
            </w:r>
            <w:proofErr w:type="spellStart"/>
            <w:r w:rsidRPr="009805CA">
              <w:rPr>
                <w:sz w:val="17"/>
                <w:szCs w:val="17"/>
              </w:rPr>
              <w:t>Beegu</w:t>
            </w:r>
            <w:proofErr w:type="spellEnd"/>
            <w:r w:rsidRPr="009805CA">
              <w:rPr>
                <w:sz w:val="17"/>
                <w:szCs w:val="17"/>
              </w:rPr>
              <w:t xml:space="preserve"> (Alexis Deacon)</w:t>
            </w:r>
          </w:p>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p>
        </w:tc>
        <w:tc>
          <w:tcPr>
            <w:tcW w:w="3138" w:type="dxa"/>
          </w:tcPr>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Leon and the Place Between (Graham Parker Smith)</w:t>
            </w:r>
          </w:p>
        </w:tc>
        <w:tc>
          <w:tcPr>
            <w:tcW w:w="2891" w:type="dxa"/>
          </w:tcPr>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The Firework Maker’s Daughter (Philip Pullman)</w:t>
            </w:r>
          </w:p>
        </w:tc>
        <w:tc>
          <w:tcPr>
            <w:tcW w:w="3009" w:type="dxa"/>
          </w:tcPr>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 xml:space="preserve">The boy at the back of the class (Onjali Q Rauf) </w:t>
            </w:r>
            <w:r w:rsidRPr="009805CA">
              <w:rPr>
                <w:b/>
                <w:sz w:val="17"/>
                <w:szCs w:val="17"/>
              </w:rPr>
              <w:t>OR</w:t>
            </w:r>
            <w:r w:rsidRPr="009805CA">
              <w:rPr>
                <w:sz w:val="17"/>
                <w:szCs w:val="17"/>
              </w:rPr>
              <w:t xml:space="preserve"> Beetle Boy (M.G.Leonard)</w:t>
            </w:r>
          </w:p>
        </w:tc>
        <w:tc>
          <w:tcPr>
            <w:tcW w:w="3011" w:type="dxa"/>
          </w:tcPr>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Cogheart (Peter Bunzl)</w:t>
            </w:r>
          </w:p>
        </w:tc>
      </w:tr>
      <w:tr w:rsidR="009805CA" w:rsidTr="00541EEF">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1289" w:type="dxa"/>
          </w:tcPr>
          <w:p w:rsidR="009805CA" w:rsidRPr="00D15C23" w:rsidRDefault="009805CA" w:rsidP="009805CA">
            <w:pPr>
              <w:jc w:val="center"/>
              <w:rPr>
                <w:sz w:val="28"/>
                <w:szCs w:val="28"/>
              </w:rPr>
            </w:pPr>
            <w:r w:rsidRPr="00D15C23">
              <w:rPr>
                <w:sz w:val="28"/>
                <w:szCs w:val="28"/>
              </w:rPr>
              <w:t>Summer</w:t>
            </w:r>
          </w:p>
        </w:tc>
        <w:tc>
          <w:tcPr>
            <w:tcW w:w="3136" w:type="dxa"/>
          </w:tcPr>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Amazing Grace</w:t>
            </w:r>
          </w:p>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 xml:space="preserve"> (Mary Hoffman)</w:t>
            </w:r>
          </w:p>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The Lighthouse Keepers Lunch (Rhonda &amp; David Armitage)</w:t>
            </w:r>
          </w:p>
        </w:tc>
        <w:tc>
          <w:tcPr>
            <w:tcW w:w="3138" w:type="dxa"/>
          </w:tcPr>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The Iron Man (Ted Hughes)</w:t>
            </w:r>
          </w:p>
        </w:tc>
        <w:tc>
          <w:tcPr>
            <w:tcW w:w="2891" w:type="dxa"/>
          </w:tcPr>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Arthur and the Golden Rope (Joe Todd Stanton)</w:t>
            </w:r>
          </w:p>
        </w:tc>
        <w:tc>
          <w:tcPr>
            <w:tcW w:w="3009" w:type="dxa"/>
          </w:tcPr>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Kensuke’s Kingdom (Michael Morpurgo)</w:t>
            </w:r>
          </w:p>
        </w:tc>
        <w:tc>
          <w:tcPr>
            <w:tcW w:w="3011" w:type="dxa"/>
          </w:tcPr>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Holes (Louis Sachar)</w:t>
            </w:r>
          </w:p>
        </w:tc>
      </w:tr>
      <w:tr w:rsidR="009805CA" w:rsidTr="00541EEF">
        <w:trPr>
          <w:trHeight w:val="883"/>
        </w:trPr>
        <w:tc>
          <w:tcPr>
            <w:cnfStyle w:val="001000000000" w:firstRow="0" w:lastRow="0" w:firstColumn="1" w:lastColumn="0" w:oddVBand="0" w:evenVBand="0" w:oddHBand="0" w:evenHBand="0" w:firstRowFirstColumn="0" w:firstRowLastColumn="0" w:lastRowFirstColumn="0" w:lastRowLastColumn="0"/>
            <w:tcW w:w="1289" w:type="dxa"/>
          </w:tcPr>
          <w:p w:rsidR="009805CA" w:rsidRPr="00D15C23" w:rsidRDefault="009805CA" w:rsidP="009805CA">
            <w:pPr>
              <w:jc w:val="center"/>
              <w:rPr>
                <w:sz w:val="28"/>
                <w:szCs w:val="28"/>
              </w:rPr>
            </w:pPr>
            <w:r>
              <w:rPr>
                <w:sz w:val="28"/>
                <w:szCs w:val="28"/>
              </w:rPr>
              <w:t>Poetry</w:t>
            </w:r>
          </w:p>
        </w:tc>
        <w:tc>
          <w:tcPr>
            <w:tcW w:w="3136" w:type="dxa"/>
          </w:tcPr>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Poet study: Allan Ahlberg</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‘The Lost Lost-Property Office’ Roger McGough (List Poem/Comic Verse)</w:t>
            </w:r>
          </w:p>
        </w:tc>
        <w:tc>
          <w:tcPr>
            <w:tcW w:w="3138" w:type="dxa"/>
          </w:tcPr>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Poet Study: Spike Milligan</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‘The Slow Man’ Allan Ahlberg</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(Free Verse)</w:t>
            </w:r>
          </w:p>
        </w:tc>
        <w:tc>
          <w:tcPr>
            <w:tcW w:w="2891" w:type="dxa"/>
          </w:tcPr>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Poet Study: Michael Rosen</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 xml:space="preserve">‘I asked the River’ Valerie Bloom </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(Question and answer)</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 xml:space="preserve">‘Life doesn’t frighten me’ </w:t>
            </w:r>
            <w:r w:rsidRPr="000D1841">
              <w:rPr>
                <w:sz w:val="14"/>
                <w:szCs w:val="17"/>
              </w:rPr>
              <w:t>Maya Angelou</w:t>
            </w:r>
          </w:p>
        </w:tc>
        <w:tc>
          <w:tcPr>
            <w:tcW w:w="3009" w:type="dxa"/>
          </w:tcPr>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Brian Moses</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‘Sun is Laughing’ Grace Nichols (Narrative)</w:t>
            </w:r>
          </w:p>
        </w:tc>
        <w:tc>
          <w:tcPr>
            <w:tcW w:w="3011" w:type="dxa"/>
          </w:tcPr>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Poet Study: John Agard</w:t>
            </w:r>
          </w:p>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‘Dulce et decorum est’ Wilfred Owen</w:t>
            </w:r>
          </w:p>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(Teaching point: The lack of form)</w:t>
            </w:r>
          </w:p>
        </w:tc>
      </w:tr>
      <w:tr w:rsidR="009805CA" w:rsidTr="00541EEF">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1289" w:type="dxa"/>
          </w:tcPr>
          <w:p w:rsidR="009805CA" w:rsidRPr="00D15C23" w:rsidRDefault="009805CA" w:rsidP="009805CA">
            <w:pPr>
              <w:jc w:val="center"/>
              <w:rPr>
                <w:sz w:val="28"/>
                <w:szCs w:val="28"/>
              </w:rPr>
            </w:pPr>
            <w:r>
              <w:rPr>
                <w:sz w:val="28"/>
                <w:szCs w:val="28"/>
              </w:rPr>
              <w:t>Cultural</w:t>
            </w:r>
          </w:p>
        </w:tc>
        <w:tc>
          <w:tcPr>
            <w:tcW w:w="3136" w:type="dxa"/>
          </w:tcPr>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Jamil’s Clever Cat (Fiona French)</w:t>
            </w:r>
          </w:p>
        </w:tc>
        <w:tc>
          <w:tcPr>
            <w:tcW w:w="3138" w:type="dxa"/>
          </w:tcPr>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The colour of home (Mary Hoffman)</w:t>
            </w:r>
          </w:p>
        </w:tc>
        <w:tc>
          <w:tcPr>
            <w:tcW w:w="2891" w:type="dxa"/>
          </w:tcPr>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Malala’s magic pencil (Malala Yousafzai)</w:t>
            </w:r>
          </w:p>
        </w:tc>
        <w:tc>
          <w:tcPr>
            <w:tcW w:w="3009" w:type="dxa"/>
          </w:tcPr>
          <w:p w:rsidR="009805CA" w:rsidRPr="000D1841"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0D1841">
              <w:rPr>
                <w:sz w:val="17"/>
                <w:szCs w:val="17"/>
              </w:rPr>
              <w:t>The boy at the back of the class (Onjali Q Rauf)</w:t>
            </w:r>
          </w:p>
        </w:tc>
        <w:tc>
          <w:tcPr>
            <w:tcW w:w="3011" w:type="dxa"/>
          </w:tcPr>
          <w:p w:rsidR="009805CA" w:rsidRPr="009805CA" w:rsidRDefault="009805CA" w:rsidP="009805CA">
            <w:pPr>
              <w:jc w:val="center"/>
              <w:cnfStyle w:val="000000100000" w:firstRow="0" w:lastRow="0" w:firstColumn="0" w:lastColumn="0" w:oddVBand="0" w:evenVBand="0" w:oddHBand="1" w:evenHBand="0" w:firstRowFirstColumn="0" w:firstRowLastColumn="0" w:lastRowFirstColumn="0" w:lastRowLastColumn="0"/>
              <w:rPr>
                <w:sz w:val="17"/>
                <w:szCs w:val="17"/>
              </w:rPr>
            </w:pPr>
            <w:r w:rsidRPr="009805CA">
              <w:rPr>
                <w:sz w:val="17"/>
                <w:szCs w:val="17"/>
              </w:rPr>
              <w:t>Trash (Andy Mulligan)</w:t>
            </w:r>
          </w:p>
        </w:tc>
      </w:tr>
      <w:tr w:rsidR="009805CA" w:rsidTr="00541EEF">
        <w:trPr>
          <w:trHeight w:val="794"/>
        </w:trPr>
        <w:tc>
          <w:tcPr>
            <w:cnfStyle w:val="001000000000" w:firstRow="0" w:lastRow="0" w:firstColumn="1" w:lastColumn="0" w:oddVBand="0" w:evenVBand="0" w:oddHBand="0" w:evenHBand="0" w:firstRowFirstColumn="0" w:firstRowLastColumn="0" w:lastRowFirstColumn="0" w:lastRowLastColumn="0"/>
            <w:tcW w:w="1289" w:type="dxa"/>
          </w:tcPr>
          <w:p w:rsidR="009805CA" w:rsidRPr="00D15C23" w:rsidRDefault="009805CA" w:rsidP="009805CA">
            <w:pPr>
              <w:jc w:val="center"/>
              <w:rPr>
                <w:sz w:val="28"/>
                <w:szCs w:val="28"/>
              </w:rPr>
            </w:pPr>
            <w:r>
              <w:rPr>
                <w:sz w:val="28"/>
                <w:szCs w:val="28"/>
              </w:rPr>
              <w:t xml:space="preserve">ERIC </w:t>
            </w:r>
          </w:p>
        </w:tc>
        <w:tc>
          <w:tcPr>
            <w:tcW w:w="3136" w:type="dxa"/>
          </w:tcPr>
          <w:p w:rsid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Traditional Tales and Fairy Stories (popular and less well known)</w:t>
            </w:r>
          </w:p>
          <w:p w:rsidR="00C66933" w:rsidRPr="000D1841" w:rsidRDefault="00C66933"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Judith Kerr</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Emily Gravett</w:t>
            </w:r>
          </w:p>
        </w:tc>
        <w:tc>
          <w:tcPr>
            <w:tcW w:w="3138" w:type="dxa"/>
          </w:tcPr>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Anthony Browne</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 xml:space="preserve"> Roald Dahl</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Dick King Smith</w:t>
            </w:r>
          </w:p>
        </w:tc>
        <w:tc>
          <w:tcPr>
            <w:tcW w:w="2891" w:type="dxa"/>
          </w:tcPr>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1000 Year Old Boy (Ross Welford)</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Grimm’s Fairy tales</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Joe Todd Stanton-Mythical Collection</w:t>
            </w:r>
          </w:p>
        </w:tc>
        <w:tc>
          <w:tcPr>
            <w:tcW w:w="3009" w:type="dxa"/>
          </w:tcPr>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Flour Babies (Anne Fine)</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0D1841">
              <w:rPr>
                <w:sz w:val="17"/>
                <w:szCs w:val="17"/>
              </w:rPr>
              <w:t>The Lion, The Witch and The Wardrobe (C.S.Lewis)</w:t>
            </w:r>
          </w:p>
          <w:p w:rsidR="009805CA" w:rsidRPr="000D1841" w:rsidRDefault="009805CA" w:rsidP="009805CA">
            <w:pPr>
              <w:jc w:val="center"/>
              <w:cnfStyle w:val="000000000000" w:firstRow="0" w:lastRow="0" w:firstColumn="0" w:lastColumn="0" w:oddVBand="0" w:evenVBand="0" w:oddHBand="0" w:evenHBand="0" w:firstRowFirstColumn="0" w:firstRowLastColumn="0" w:lastRowFirstColumn="0" w:lastRowLastColumn="0"/>
              <w:rPr>
                <w:sz w:val="10"/>
                <w:szCs w:val="10"/>
              </w:rPr>
            </w:pPr>
            <w:r w:rsidRPr="000D1841">
              <w:rPr>
                <w:sz w:val="17"/>
                <w:szCs w:val="17"/>
              </w:rPr>
              <w:t>Michael Morpurgo</w:t>
            </w:r>
          </w:p>
          <w:p w:rsidR="00541EEF" w:rsidRPr="000D1841" w:rsidRDefault="00541EEF" w:rsidP="009805CA">
            <w:pPr>
              <w:jc w:val="center"/>
              <w:cnfStyle w:val="000000000000" w:firstRow="0" w:lastRow="0" w:firstColumn="0" w:lastColumn="0" w:oddVBand="0" w:evenVBand="0" w:oddHBand="0" w:evenHBand="0" w:firstRowFirstColumn="0" w:firstRowLastColumn="0" w:lastRowFirstColumn="0" w:lastRowLastColumn="0"/>
              <w:rPr>
                <w:sz w:val="10"/>
                <w:szCs w:val="10"/>
              </w:rPr>
            </w:pPr>
          </w:p>
        </w:tc>
        <w:tc>
          <w:tcPr>
            <w:tcW w:w="3011" w:type="dxa"/>
          </w:tcPr>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The Railway Children (E.Nesbit)</w:t>
            </w:r>
          </w:p>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The Island (Armin Gredar)</w:t>
            </w:r>
          </w:p>
          <w:p w:rsidR="009805CA" w:rsidRPr="009805CA" w:rsidRDefault="009805CA" w:rsidP="009805CA">
            <w:pPr>
              <w:jc w:val="center"/>
              <w:cnfStyle w:val="000000000000" w:firstRow="0" w:lastRow="0" w:firstColumn="0" w:lastColumn="0" w:oddVBand="0" w:evenVBand="0" w:oddHBand="0" w:evenHBand="0" w:firstRowFirstColumn="0" w:firstRowLastColumn="0" w:lastRowFirstColumn="0" w:lastRowLastColumn="0"/>
              <w:rPr>
                <w:sz w:val="17"/>
                <w:szCs w:val="17"/>
              </w:rPr>
            </w:pPr>
            <w:r w:rsidRPr="009805CA">
              <w:rPr>
                <w:sz w:val="17"/>
                <w:szCs w:val="17"/>
              </w:rPr>
              <w:t>The Arrival (Shaun Tan)</w:t>
            </w:r>
          </w:p>
        </w:tc>
      </w:tr>
    </w:tbl>
    <w:p w:rsidR="00CE6442" w:rsidRDefault="00CE6442" w:rsidP="008F55E6">
      <w:pPr>
        <w:jc w:val="both"/>
      </w:pPr>
    </w:p>
    <w:p w:rsidR="00CE6442" w:rsidRDefault="00CE6442" w:rsidP="008F55E6">
      <w:pPr>
        <w:jc w:val="both"/>
      </w:pPr>
    </w:p>
    <w:sectPr w:rsidR="00CE6442" w:rsidSect="00C87C6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74"/>
    <w:rsid w:val="000234F3"/>
    <w:rsid w:val="000242AE"/>
    <w:rsid w:val="000469A3"/>
    <w:rsid w:val="00096874"/>
    <w:rsid w:val="000D1841"/>
    <w:rsid w:val="001E3B15"/>
    <w:rsid w:val="00304520"/>
    <w:rsid w:val="003870E9"/>
    <w:rsid w:val="003A30B8"/>
    <w:rsid w:val="003C516D"/>
    <w:rsid w:val="00465D92"/>
    <w:rsid w:val="00541EEF"/>
    <w:rsid w:val="005B3573"/>
    <w:rsid w:val="00611AC0"/>
    <w:rsid w:val="00766955"/>
    <w:rsid w:val="00870E13"/>
    <w:rsid w:val="008F55E6"/>
    <w:rsid w:val="009805CA"/>
    <w:rsid w:val="00B1417C"/>
    <w:rsid w:val="00B768F0"/>
    <w:rsid w:val="00B84DC8"/>
    <w:rsid w:val="00BD5C4E"/>
    <w:rsid w:val="00C05894"/>
    <w:rsid w:val="00C66933"/>
    <w:rsid w:val="00C87C62"/>
    <w:rsid w:val="00CE6442"/>
    <w:rsid w:val="00CF66AE"/>
    <w:rsid w:val="00D15C23"/>
    <w:rsid w:val="00D50414"/>
    <w:rsid w:val="00D628E8"/>
    <w:rsid w:val="00FB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EC99F-B067-4C28-95C3-5E5DA1C7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5E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E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870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C0589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alloonText">
    <w:name w:val="Balloon Text"/>
    <w:basedOn w:val="Normal"/>
    <w:link w:val="BalloonTextChar"/>
    <w:uiPriority w:val="99"/>
    <w:semiHidden/>
    <w:unhideWhenUsed/>
    <w:rsid w:val="00BD5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8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Jill</dc:creator>
  <cp:keywords/>
  <dc:description/>
  <cp:lastModifiedBy>Cooke, Jill</cp:lastModifiedBy>
  <cp:revision>2</cp:revision>
  <cp:lastPrinted>2020-04-17T09:05:00Z</cp:lastPrinted>
  <dcterms:created xsi:type="dcterms:W3CDTF">2020-04-17T14:31:00Z</dcterms:created>
  <dcterms:modified xsi:type="dcterms:W3CDTF">2020-04-17T14:31:00Z</dcterms:modified>
</cp:coreProperties>
</file>